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3C" w:rsidRPr="00D74A3C" w:rsidRDefault="00D74A3C" w:rsidP="00D74A3C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ROBERT BOYLE</w:t>
      </w:r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br/>
        <w:t>(Hava Akışının Ölçülmesi)</w:t>
      </w:r>
    </w:p>
    <w:p w:rsidR="00D74A3C" w:rsidRPr="00D74A3C" w:rsidRDefault="00D74A3C" w:rsidP="00D74A3C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D74A3C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eastAsia="tr-TR"/>
        </w:rPr>
        <w:drawing>
          <wp:inline distT="0" distB="0" distL="0" distR="0">
            <wp:extent cx="1828800" cy="1866900"/>
            <wp:effectExtent l="19050" t="0" r="0" b="0"/>
            <wp:docPr id="1" name="Resim 1" descr="Robert Bo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ert Boy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A3C" w:rsidRPr="00D74A3C" w:rsidRDefault="00D74A3C" w:rsidP="00D74A3C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D74A3C" w:rsidRPr="00D74A3C" w:rsidRDefault="00D74A3C" w:rsidP="00D74A3C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D74A3C" w:rsidRPr="00D74A3C" w:rsidRDefault="00D74A3C" w:rsidP="00D74A3C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Robert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Boyle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1627de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İrlandada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Lismoreda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dünyaya geldi.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Ondört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kişilik bir ailenin en küçük oğlu olmasına karşın, bolluk bereket içinde büyüdü. Babası ilk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Cork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Kontuydu. Robert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Boyleun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annesi Kontun ikinci karısıydı. Soylular arasında adet olduğu üzere, sekiz yaşındayken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Etona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, yatılı okula gönderildi. Dört yıl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Etonda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kaldıktan sonra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Cenovaya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giderek, kendisini bütünüyle matematiğe kaptırdı.</w:t>
      </w:r>
    </w:p>
    <w:p w:rsidR="00D74A3C" w:rsidRPr="00D74A3C" w:rsidRDefault="00D74A3C" w:rsidP="00D74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Cenovada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kendini iyiden iyiye bilime adamıştı. Bir akşam gümbürtüyle düşen yıldırım merakını uyandırdı; yıldırım neden kendisine çarpmamıştı</w:t>
      </w:r>
      <w:proofErr w:type="gram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?!</w:t>
      </w:r>
      <w:proofErr w:type="gram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Tanrının onu özel bir görev için ayırdığı düşüncesine kapıldı. O günlerde doğa dininin güçlü olduğu hesaba katılırsa, Tanrının büyüklüğünü, doğanın sırlarını çözerek göstermeye çalışmasında şaşılacak bir şey yoktu.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Boyle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Cenovadan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İtalyaya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geçti,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Floransada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bir süre kaldı. Orada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Galileonun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çalışmalarıyla ilgilendi. İç savaş onu.</w:t>
      </w:r>
    </w:p>
    <w:p w:rsidR="00D74A3C" w:rsidRPr="00D74A3C" w:rsidRDefault="00D74A3C" w:rsidP="00D74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İngiltereye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dönmeye zorladı. Kral yanlısı olması beklenebilirdi. Ama çeşitli nedenlerden ötürü parlamento </w:t>
      </w:r>
      <w:proofErr w:type="gram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sempatizanı</w:t>
      </w:r>
      <w:proofErr w:type="gram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oldu. Bu, onu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Samuel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Rartlibble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tanıştırdı.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Rartlibb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Boyleu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, tıp çalışmaya özendirdi. Kimyaya ilgisi, ilaçlar hazırlamaya çalıştığı bu dönemde başladı.</w:t>
      </w:r>
    </w:p>
    <w:p w:rsidR="00D74A3C" w:rsidRPr="00D74A3C" w:rsidRDefault="00D74A3C" w:rsidP="00D74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1656da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Oxforda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, üniversite kolejine bitişik, şimdi gülünç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Shelley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Abidesine sahip olmakla övünen siteye yerleşti. Burada doğanın tanecikli yapısının ve mekanik kuramının deneysel kanıtını güçlendirmeye çalıştı. Zamanın önde gelen matematikçileri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Wallis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ve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Wardla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dost oldu. Belki daha da önemlidir, mekanik doğa kuramının felsefi temellerini geliştiren John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Lçıcke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ve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Christ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Churchün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çevresine girdi. Bu döneme ait bilimsel etkinliklerini 1666da yayınlanan ünlü çalışması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The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Origine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Forms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and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Qualitiesde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topladı.</w:t>
      </w:r>
    </w:p>
    <w:p w:rsidR="00D74A3C" w:rsidRPr="00D74A3C" w:rsidRDefault="00D74A3C" w:rsidP="00D74A3C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D74A3C" w:rsidRPr="00D74A3C" w:rsidRDefault="00D74A3C" w:rsidP="00D74A3C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D74A3C" w:rsidRPr="00D74A3C" w:rsidRDefault="00D74A3C" w:rsidP="00D74A3C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D74A3C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eastAsia="tr-TR"/>
        </w:rPr>
        <w:drawing>
          <wp:inline distT="0" distB="0" distL="0" distR="0">
            <wp:extent cx="1771650" cy="2076450"/>
            <wp:effectExtent l="19050" t="0" r="0" b="0"/>
            <wp:docPr id="2" name="Resim 2" descr="Robert Bo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ert Boy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A3C" w:rsidRPr="00D74A3C" w:rsidRDefault="00D74A3C" w:rsidP="00D74A3C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D74A3C" w:rsidRPr="00D74A3C" w:rsidRDefault="00D74A3C" w:rsidP="00D74A3C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D74A3C" w:rsidRPr="00D74A3C" w:rsidRDefault="00D74A3C" w:rsidP="00D74A3C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D74A3C" w:rsidRPr="00D74A3C" w:rsidRDefault="00D74A3C" w:rsidP="00D74A3C">
      <w:pPr>
        <w:spacing w:after="10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lastRenderedPageBreak/>
        <w:t xml:space="preserve">Restorasyondan sonra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Royal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Societynin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kurulmasında çok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aktbir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görev üstlendiği </w:t>
      </w:r>
      <w:proofErr w:type="gram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için .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Londraya</w:t>
      </w:r>
      <w:proofErr w:type="spellEnd"/>
      <w:proofErr w:type="gram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hareket etti. Dünyaya karşı sofuca yaklaşımı, onu dini propaganda yapan birçok projenin içerisine soktu. Bilimsel uğraşının her aşamasında küçük,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eğlendirid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denemeler yazdı. Kişisel aşkla dini görevler arasındaki çelişkiyi konu alan İngilizce ilk tarihsel romanlardan biri sayılan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The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Martyrdom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Theodorayı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yazmaya koyuldu. 1691de </w:t>
      </w:r>
      <w:proofErr w:type="spellStart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Londrada</w:t>
      </w:r>
      <w:proofErr w:type="spellEnd"/>
      <w:r w:rsidRPr="00D74A3C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öldü.</w:t>
      </w:r>
    </w:p>
    <w:p w:rsidR="00D43FDF" w:rsidRPr="00D74A3C" w:rsidRDefault="00D43FDF">
      <w:pPr>
        <w:rPr>
          <w:color w:val="000000" w:themeColor="text1"/>
        </w:rPr>
      </w:pPr>
    </w:p>
    <w:sectPr w:rsidR="00D43FDF" w:rsidRPr="00D74A3C" w:rsidSect="00D4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A3C"/>
    <w:rsid w:val="00D43FDF"/>
    <w:rsid w:val="00D7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A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ersin&amp;demet</dc:creator>
  <cp:lastModifiedBy>ersin&amp;demet</cp:lastModifiedBy>
  <cp:revision>1</cp:revision>
  <dcterms:created xsi:type="dcterms:W3CDTF">2009-12-25T18:51:00Z</dcterms:created>
  <dcterms:modified xsi:type="dcterms:W3CDTF">2009-12-25T18:51:00Z</dcterms:modified>
</cp:coreProperties>
</file>