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27" w:rsidRPr="00334327" w:rsidRDefault="00334327" w:rsidP="00334327">
      <w:pPr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-61595</wp:posOffset>
            </wp:positionV>
            <wp:extent cx="2657475" cy="1238250"/>
            <wp:effectExtent l="19050" t="0" r="9525" b="0"/>
            <wp:wrapSquare wrapText="bothSides"/>
            <wp:docPr id="7" name="Resim 4" descr="C:\Users\Exper\Desktop\E-Etüt Projesi Dökümanları\7. ders materyalleri\ses-dalga-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C:\Users\Exper\Desktop\E-Etüt Projesi Dökümanları\7. ders materyalleri\ses-dalga-7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4327">
        <w:rPr>
          <w:b/>
        </w:rPr>
        <w:t>SES</w:t>
      </w:r>
    </w:p>
    <w:p w:rsidR="00212E9B" w:rsidRPr="00334327" w:rsidRDefault="004122C3" w:rsidP="00334327">
      <w:pPr>
        <w:numPr>
          <w:ilvl w:val="0"/>
          <w:numId w:val="1"/>
        </w:numPr>
      </w:pPr>
      <w:r w:rsidRPr="00334327">
        <w:t xml:space="preserve">Katı, sıvı ve gaz halindeki maddelerin oluşturduğu maddesel (tanecikli) ortamlarda dalga şeklinde yayılabilen enerji türüne ses denir. </w:t>
      </w:r>
    </w:p>
    <w:p w:rsidR="00212E9B" w:rsidRDefault="004122C3" w:rsidP="00334327">
      <w:pPr>
        <w:numPr>
          <w:ilvl w:val="0"/>
          <w:numId w:val="1"/>
        </w:numPr>
      </w:pPr>
      <w:r w:rsidRPr="00334327">
        <w:t xml:space="preserve">    Ses, maddeyi oluşturan taneciklerin titreşimlerinden dolayı oluşan bir enerji türüdür. Ses, madde değil bir enerji türüdür.</w:t>
      </w:r>
    </w:p>
    <w:p w:rsidR="00334327" w:rsidRDefault="00334327" w:rsidP="00334327">
      <w:r w:rsidRPr="00334327">
        <w:rPr>
          <w:noProof/>
          <w:lang w:eastAsia="tr-TR"/>
        </w:rPr>
        <w:drawing>
          <wp:inline distT="0" distB="0" distL="0" distR="0">
            <wp:extent cx="2295525" cy="1703461"/>
            <wp:effectExtent l="19050" t="0" r="0" b="0"/>
            <wp:docPr id="2" name="Resim 1" descr="mercek-dalg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İçerik Yer Tutucusu" descr="mercek-dalga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879" cy="170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327" w:rsidRDefault="00334327" w:rsidP="00334327">
      <w:r w:rsidRPr="00334327">
        <w:t>Çevremizde ses çıkaran çok sayıda varlık vardır. Ses çıkaran bu varlıklara ses kaynağı denir. İnsanlar, hayvanlar, su ve rüzgar doğal ses kaynakları; otomobiller, müzik aletleri yapay ses kaynaklarıdır.</w:t>
      </w:r>
    </w:p>
    <w:p w:rsidR="00334327" w:rsidRPr="00334327" w:rsidRDefault="00334327" w:rsidP="00334327">
      <w:pPr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219710</wp:posOffset>
            </wp:positionV>
            <wp:extent cx="3181350" cy="2333625"/>
            <wp:effectExtent l="19050" t="0" r="0" b="0"/>
            <wp:wrapSquare wrapText="bothSides"/>
            <wp:docPr id="8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4327">
        <w:rPr>
          <w:b/>
        </w:rPr>
        <w:t>SESİN ÖZELLİKLERİ</w:t>
      </w:r>
    </w:p>
    <w:p w:rsidR="00334327" w:rsidRDefault="00334327" w:rsidP="00334327">
      <w:pPr>
        <w:rPr>
          <w:b/>
        </w:rPr>
      </w:pPr>
      <w:r w:rsidRPr="00334327">
        <w:rPr>
          <w:b/>
        </w:rPr>
        <w:t>Sesin Frekansı</w:t>
      </w:r>
    </w:p>
    <w:p w:rsidR="00212E9B" w:rsidRPr="00334327" w:rsidRDefault="00212E9B" w:rsidP="00334327">
      <w:pPr>
        <w:numPr>
          <w:ilvl w:val="0"/>
          <w:numId w:val="2"/>
        </w:numPr>
      </w:pPr>
      <w:r>
        <w:rPr>
          <w:noProof/>
          <w:lang w:eastAsia="tr-TR"/>
        </w:rPr>
        <w:pict>
          <v:line id="_x0000_s1026" style="position:absolute;left:0;text-align:left;z-index:251661312" from="229.15pt,-462.55pt" to="229.15pt,317.45pt"/>
        </w:pict>
      </w:r>
      <w:r w:rsidR="004122C3" w:rsidRPr="00334327">
        <w:t xml:space="preserve">Her </w:t>
      </w:r>
      <w:r w:rsidR="004122C3" w:rsidRPr="00334327">
        <w:rPr>
          <w:lang w:val="pt-BR"/>
        </w:rPr>
        <w:t>bir titreşim saniyede tek bir dalga</w:t>
      </w:r>
      <w:r w:rsidR="004122C3" w:rsidRPr="00334327">
        <w:t xml:space="preserve"> oluşturur. Dolayısıyla "Bir cisim ne kadar hızlı titreşirse her bir saniyede daha fazla dalga yayılır.“</w:t>
      </w:r>
      <w:r w:rsidR="00334327" w:rsidRPr="00334327">
        <w:rPr>
          <w:b/>
        </w:rPr>
        <w:t xml:space="preserve"> </w:t>
      </w:r>
    </w:p>
    <w:p w:rsidR="00212E9B" w:rsidRPr="00334327" w:rsidRDefault="00334327" w:rsidP="00334327">
      <w:pPr>
        <w:numPr>
          <w:ilvl w:val="0"/>
          <w:numId w:val="2"/>
        </w:num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605155</wp:posOffset>
            </wp:positionV>
            <wp:extent cx="2724150" cy="2152650"/>
            <wp:effectExtent l="19050" t="0" r="0" b="0"/>
            <wp:wrapSquare wrapText="bothSides"/>
            <wp:docPr id="5" name="Resim 2" descr="SALINI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 Resim" descr="SALINIM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22C3" w:rsidRPr="00334327">
        <w:t xml:space="preserve">Her bir saniyede oluşan ses dalgası sayısına sesin frekansı denir. </w:t>
      </w:r>
    </w:p>
    <w:p w:rsidR="00334327" w:rsidRPr="00334327" w:rsidRDefault="00334327" w:rsidP="00334327">
      <w:pPr>
        <w:rPr>
          <w:b/>
        </w:rPr>
      </w:pPr>
    </w:p>
    <w:p w:rsidR="00212E9B" w:rsidRPr="00334327" w:rsidRDefault="004122C3" w:rsidP="00334327">
      <w:pPr>
        <w:numPr>
          <w:ilvl w:val="0"/>
          <w:numId w:val="3"/>
        </w:numPr>
      </w:pPr>
      <w:r w:rsidRPr="00334327">
        <w:t xml:space="preserve">Bir saniyedeki titreşim sayısına frekans denir. Frekansın birimi hertzdir ve kısaca Hz ile gösterilir. (Bu birim, Alman fizikçi Heinrich Hertz (Henrik Hertz)'in (1857-1894) onuruna verilmiştir.) </w:t>
      </w:r>
    </w:p>
    <w:p w:rsidR="00212E9B" w:rsidRPr="00334327" w:rsidRDefault="004122C3" w:rsidP="00334327">
      <w:pPr>
        <w:numPr>
          <w:ilvl w:val="0"/>
          <w:numId w:val="3"/>
        </w:numPr>
      </w:pPr>
      <w:r w:rsidRPr="00334327">
        <w:t xml:space="preserve">İnsanların duyabileceği ve üretebileceği seslerin belli frekans değerleri vardır. Normal bir insan kulağı 20 Hz ile 20 000 Hz arasındaki sesleri duyabilir. </w:t>
      </w:r>
    </w:p>
    <w:p w:rsidR="00212E9B" w:rsidRPr="00334327" w:rsidRDefault="004122C3" w:rsidP="00334327">
      <w:pPr>
        <w:numPr>
          <w:ilvl w:val="0"/>
          <w:numId w:val="3"/>
        </w:numPr>
      </w:pPr>
      <w:r w:rsidRPr="00334327">
        <w:t xml:space="preserve">Frekansı 20 000 Hz'nin üstünde </w:t>
      </w:r>
      <w:r w:rsidRPr="00334327">
        <w:rPr>
          <w:lang w:val="pt-BR"/>
        </w:rPr>
        <w:t xml:space="preserve">olan sese ultrason denir. </w:t>
      </w:r>
    </w:p>
    <w:p w:rsidR="00212E9B" w:rsidRPr="00334327" w:rsidRDefault="004122C3" w:rsidP="00334327">
      <w:pPr>
        <w:numPr>
          <w:ilvl w:val="0"/>
          <w:numId w:val="3"/>
        </w:numPr>
      </w:pPr>
      <w:r w:rsidRPr="00334327">
        <w:rPr>
          <w:lang w:val="pt-BR"/>
        </w:rPr>
        <w:t>Ultrason insanlar tarafından</w:t>
      </w:r>
      <w:r w:rsidRPr="00334327">
        <w:t xml:space="preserve"> duyulamaz ancak birçok hayvan bu sesleri duyabilir. </w:t>
      </w:r>
    </w:p>
    <w:p w:rsidR="00334327" w:rsidRPr="00334327" w:rsidRDefault="00334327">
      <w:pPr>
        <w:rPr>
          <w:b/>
        </w:rPr>
      </w:pPr>
      <w:r w:rsidRPr="00334327">
        <w:rPr>
          <w:b/>
        </w:rPr>
        <w:t>Sesin Yüksekliği; İncelik Kalınlık</w:t>
      </w:r>
    </w:p>
    <w:p w:rsidR="00212E9B" w:rsidRPr="00334327" w:rsidRDefault="004122C3" w:rsidP="00334327">
      <w:pPr>
        <w:numPr>
          <w:ilvl w:val="0"/>
          <w:numId w:val="5"/>
        </w:numPr>
      </w:pPr>
      <w:r w:rsidRPr="00334327">
        <w:t xml:space="preserve">Kalın sesi ince sesten ayıran özelliğe sesin yüksekliği denir. </w:t>
      </w:r>
    </w:p>
    <w:p w:rsidR="00212E9B" w:rsidRPr="00334327" w:rsidRDefault="004122C3" w:rsidP="00334327">
      <w:pPr>
        <w:numPr>
          <w:ilvl w:val="0"/>
          <w:numId w:val="5"/>
        </w:numPr>
      </w:pPr>
      <w:r w:rsidRPr="00334327">
        <w:t>Titreşim sayısı arttıkça ses incelir. Titreşim azaldıkça ses kalınlaşır.</w:t>
      </w:r>
      <w:r w:rsidRPr="00334327">
        <w:rPr>
          <w:lang w:val="en-US"/>
        </w:rPr>
        <w:t xml:space="preserve"> </w:t>
      </w:r>
    </w:p>
    <w:p w:rsidR="00334327" w:rsidRDefault="00212E9B">
      <w:pPr>
        <w:rPr>
          <w:b/>
        </w:rPr>
      </w:pPr>
      <w:r>
        <w:rPr>
          <w:b/>
          <w:noProof/>
          <w:lang w:eastAsia="tr-TR"/>
        </w:rPr>
        <w:lastRenderedPageBreak/>
        <w:pict>
          <v:line id="_x0000_s1027" style="position:absolute;z-index:251662336" from="229.9pt,-76.75pt" to="229.9pt,770.65pt"/>
        </w:pict>
      </w:r>
      <w:r w:rsidR="00334327">
        <w:rPr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1138555</wp:posOffset>
            </wp:positionH>
            <wp:positionV relativeFrom="paragraph">
              <wp:posOffset>167005</wp:posOffset>
            </wp:positionV>
            <wp:extent cx="1371600" cy="2409825"/>
            <wp:effectExtent l="19050" t="0" r="0" b="0"/>
            <wp:wrapSquare wrapText="bothSides"/>
            <wp:docPr id="10" name="Resim 7" descr="C:\Users\Exper\Desktop\E-Etüt Projesi Dökümanları\7. ders materyalleri\notala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8" name="Picture 2" descr="C:\Users\Exper\Desktop\E-Etüt Projesi Dökümanları\7. ders materyalleri\notalar.gif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4327" w:rsidRPr="00334327">
        <w:rPr>
          <w:b/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452755</wp:posOffset>
            </wp:positionV>
            <wp:extent cx="1781175" cy="2076450"/>
            <wp:effectExtent l="0" t="0" r="0" b="0"/>
            <wp:wrapSquare wrapText="bothSides"/>
            <wp:docPr id="11" name="Nesne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59832" cy="4608512"/>
                      <a:chOff x="571472" y="1142984"/>
                      <a:chExt cx="3059832" cy="4608512"/>
                    </a:xfrm>
                  </a:grpSpPr>
                  <a:sp>
                    <a:nvSpPr>
                      <a:cNvPr id="5" name="2 İçerik Yer Tutucusu"/>
                      <a:cNvSpPr txBox="1">
                        <a:spLocks/>
                      </a:cNvSpPr>
                    </a:nvSpPr>
                    <a:spPr>
                      <a:xfrm>
                        <a:off x="571472" y="1142984"/>
                        <a:ext cx="3059832" cy="460851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70000" lnSpcReduction="20000"/>
                        </a:bodyPr>
                        <a:lstStyle>
                          <a:defPPr>
                            <a:defRPr lang="tr-T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marR="0" lvl="0" indent="-34290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 typeface="Arial" pitchFamily="34" charset="0"/>
                            <a:buNone/>
                            <a:tabLst/>
                            <a:defRPr/>
                          </a:pPr>
                          <a:r>
                            <a:rPr kumimoji="0" lang="tr-TR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Notalar titreşim</a:t>
                          </a:r>
                        </a:p>
                        <a:p>
                          <a:pPr marL="342900" marR="0" lvl="0" indent="-34290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 typeface="Arial" pitchFamily="34" charset="0"/>
                            <a:buNone/>
                            <a:tabLst/>
                            <a:defRPr/>
                          </a:pPr>
                          <a:r>
                            <a:rPr kumimoji="0" lang="tr-TR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miktarına</a:t>
                          </a:r>
                          <a:r>
                            <a:rPr kumimoji="0" lang="tr-TR" sz="3200" b="0" i="0" u="none" strike="noStrike" kern="1200" cap="none" spc="0" normalizeH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göre</a:t>
                          </a:r>
                        </a:p>
                        <a:p>
                          <a:pPr marL="342900" marR="0" lvl="0" indent="-34290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 typeface="Arial" pitchFamily="34" charset="0"/>
                            <a:buNone/>
                            <a:tabLst/>
                            <a:defRPr/>
                          </a:pPr>
                          <a:r>
                            <a:rPr kumimoji="0" lang="tr-TR" sz="3200" b="0" i="0" u="none" strike="noStrike" kern="1200" cap="none" spc="0" normalizeH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oluşmuştur.</a:t>
                          </a:r>
                        </a:p>
                        <a:p>
                          <a:pPr marL="342900" marR="0" lvl="0" indent="-34290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 typeface="Arial" pitchFamily="34" charset="0"/>
                            <a:buNone/>
                            <a:tabLst/>
                            <a:defRPr/>
                          </a:pPr>
                          <a:endParaRPr kumimoji="0" lang="tr-TR" sz="3200" b="0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marL="342900" lvl="0" indent="-342900">
                            <a:spcBef>
                              <a:spcPct val="20000"/>
                            </a:spcBef>
                            <a:buFont typeface="Wingdings" pitchFamily="2" charset="2"/>
                            <a:buChar char="q"/>
                          </a:pPr>
                          <a:r>
                            <a:rPr kumimoji="0" lang="tr-TR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Kalın do ;</a:t>
                          </a:r>
                          <a:r>
                            <a:rPr lang="tr-TR" sz="3200" dirty="0" smtClean="0"/>
                            <a:t> 256</a:t>
                          </a:r>
                          <a:r>
                            <a:rPr kumimoji="0" lang="tr-TR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Hz</a:t>
                          </a:r>
                        </a:p>
                        <a:p>
                          <a:pPr marL="342900" lvl="0" indent="-342900">
                            <a:spcBef>
                              <a:spcPct val="20000"/>
                            </a:spcBef>
                            <a:buFont typeface="Wingdings" pitchFamily="2" charset="2"/>
                            <a:buChar char="q"/>
                          </a:pPr>
                          <a:r>
                            <a:rPr lang="tr-TR" sz="3200" dirty="0" smtClean="0"/>
                            <a:t>Re; 293 Hz</a:t>
                          </a:r>
                          <a:endParaRPr kumimoji="0" lang="tr-TR" sz="3200" b="0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marL="342900" lvl="0" indent="-342900">
                            <a:spcBef>
                              <a:spcPct val="20000"/>
                            </a:spcBef>
                            <a:buFont typeface="Wingdings" pitchFamily="2" charset="2"/>
                            <a:buChar char="q"/>
                          </a:pPr>
                          <a:r>
                            <a:rPr kumimoji="0" lang="tr-TR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Mi; </a:t>
                          </a:r>
                          <a:r>
                            <a:rPr lang="tr-TR" sz="3200" dirty="0" smtClean="0"/>
                            <a:t>330 Hz</a:t>
                          </a:r>
                          <a:endParaRPr kumimoji="0" lang="tr-TR" sz="3200" b="0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marL="342900" lvl="0" indent="-342900">
                            <a:spcBef>
                              <a:spcPct val="20000"/>
                            </a:spcBef>
                            <a:buFont typeface="Wingdings" pitchFamily="2" charset="2"/>
                            <a:buChar char="q"/>
                          </a:pPr>
                          <a:r>
                            <a:rPr lang="tr-TR" sz="3200" dirty="0" smtClean="0"/>
                            <a:t>Fa ; 350 Hz</a:t>
                          </a:r>
                          <a:endParaRPr kumimoji="0" lang="tr-TR" sz="3200" b="0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marL="342900" lvl="0" indent="-342900">
                            <a:spcBef>
                              <a:spcPct val="20000"/>
                            </a:spcBef>
                            <a:buFont typeface="Wingdings" pitchFamily="2" charset="2"/>
                            <a:buChar char="q"/>
                          </a:pPr>
                          <a:r>
                            <a:rPr lang="tr-TR" sz="3200" dirty="0" smtClean="0"/>
                            <a:t>Sol ; 392 Hz</a:t>
                          </a:r>
                          <a:endParaRPr kumimoji="0" lang="tr-TR" sz="3200" b="0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marL="342900" lvl="0" indent="-342900">
                            <a:spcBef>
                              <a:spcPct val="20000"/>
                            </a:spcBef>
                            <a:buFont typeface="Wingdings" pitchFamily="2" charset="2"/>
                            <a:buChar char="q"/>
                          </a:pPr>
                          <a:r>
                            <a:rPr lang="tr-TR" sz="3200" dirty="0" smtClean="0"/>
                            <a:t>La ; 440 Hz</a:t>
                          </a:r>
                          <a:endParaRPr kumimoji="0" lang="tr-TR" sz="3200" b="0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marL="342900" lvl="0" indent="-342900">
                            <a:spcBef>
                              <a:spcPct val="20000"/>
                            </a:spcBef>
                            <a:buFont typeface="Wingdings" pitchFamily="2" charset="2"/>
                            <a:buChar char="q"/>
                          </a:pPr>
                          <a:r>
                            <a:rPr lang="tr-TR" sz="3200" dirty="0" smtClean="0"/>
                            <a:t>Si ; 493 Hz</a:t>
                          </a:r>
                          <a:endParaRPr kumimoji="0" lang="tr-TR" sz="3200" b="0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marL="342900" lvl="0" indent="-342900">
                            <a:spcBef>
                              <a:spcPct val="20000"/>
                            </a:spcBef>
                            <a:buFont typeface="Wingdings" pitchFamily="2" charset="2"/>
                            <a:buChar char="q"/>
                          </a:pPr>
                          <a:r>
                            <a:rPr kumimoji="0" lang="tr-TR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İnce</a:t>
                          </a:r>
                          <a:r>
                            <a:rPr kumimoji="0" lang="tr-TR" sz="3200" b="0" i="0" u="none" strike="noStrike" kern="1200" cap="none" spc="0" normalizeH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do; </a:t>
                          </a:r>
                          <a:r>
                            <a:rPr lang="tr-TR" sz="3200" dirty="0" smtClean="0"/>
                            <a:t>512</a:t>
                          </a:r>
                          <a:r>
                            <a:rPr kumimoji="0" lang="tr-TR" sz="3200" b="0" i="0" u="none" strike="noStrike" kern="1200" cap="none" spc="0" normalizeH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Hz</a:t>
                          </a:r>
                          <a:r>
                            <a:rPr kumimoji="0" lang="tr-TR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/>
                          </a:r>
                          <a:br>
                            <a:rPr kumimoji="0" lang="tr-TR" sz="3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</a:br>
                          <a:endParaRPr kumimoji="0" lang="tr-TR" sz="3200" b="0" i="0" u="none" strike="noStrike" kern="1200" cap="none" spc="0" normalizeH="0" baseline="0" noProof="0" dirty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334327" w:rsidRPr="00334327">
        <w:rPr>
          <w:b/>
        </w:rPr>
        <w:t>NOTALAR</w:t>
      </w:r>
    </w:p>
    <w:p w:rsidR="00334327" w:rsidRDefault="00334327">
      <w:pPr>
        <w:rPr>
          <w:b/>
        </w:rPr>
      </w:pPr>
      <w:r w:rsidRPr="00334327">
        <w:rPr>
          <w:b/>
        </w:rPr>
        <w:t>Diyez-Bemol</w:t>
      </w:r>
    </w:p>
    <w:p w:rsidR="00212E9B" w:rsidRPr="00334327" w:rsidRDefault="004122C3" w:rsidP="00334327">
      <w:pPr>
        <w:numPr>
          <w:ilvl w:val="0"/>
          <w:numId w:val="6"/>
        </w:numPr>
        <w:spacing w:after="0" w:line="240" w:lineRule="auto"/>
        <w:ind w:left="714" w:hanging="357"/>
      </w:pPr>
      <w:r w:rsidRPr="00334327">
        <w:t>Diyez; Notayı yarım ses inceltir.</w:t>
      </w:r>
    </w:p>
    <w:p w:rsidR="00212E9B" w:rsidRPr="00334327" w:rsidRDefault="004122C3" w:rsidP="00334327">
      <w:pPr>
        <w:numPr>
          <w:ilvl w:val="0"/>
          <w:numId w:val="6"/>
        </w:numPr>
        <w:spacing w:after="0" w:line="240" w:lineRule="auto"/>
        <w:ind w:left="714" w:hanging="357"/>
      </w:pPr>
      <w:r w:rsidRPr="00334327">
        <w:t>Örn; Fa diyez</w:t>
      </w:r>
    </w:p>
    <w:p w:rsidR="00212E9B" w:rsidRPr="00334327" w:rsidRDefault="004122C3" w:rsidP="00334327">
      <w:pPr>
        <w:numPr>
          <w:ilvl w:val="0"/>
          <w:numId w:val="6"/>
        </w:numPr>
        <w:spacing w:after="0" w:line="240" w:lineRule="auto"/>
        <w:ind w:left="714" w:hanging="357"/>
      </w:pPr>
      <w:r w:rsidRPr="00334327">
        <w:t>Bemol; Notayı yarım ses kalınlaştırır.</w:t>
      </w:r>
    </w:p>
    <w:p w:rsidR="00212E9B" w:rsidRPr="00334327" w:rsidRDefault="004122C3" w:rsidP="00334327">
      <w:pPr>
        <w:numPr>
          <w:ilvl w:val="0"/>
          <w:numId w:val="6"/>
        </w:numPr>
        <w:spacing w:after="0" w:line="240" w:lineRule="auto"/>
        <w:ind w:left="714" w:hanging="357"/>
      </w:pPr>
      <w:r w:rsidRPr="00334327">
        <w:t xml:space="preserve">Örn; Si bemol </w:t>
      </w:r>
    </w:p>
    <w:p w:rsidR="00334327" w:rsidRDefault="00334327">
      <w:pPr>
        <w:rPr>
          <w:b/>
        </w:rPr>
      </w:pPr>
    </w:p>
    <w:p w:rsidR="00334327" w:rsidRDefault="00334327">
      <w:pPr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3300730</wp:posOffset>
            </wp:positionH>
            <wp:positionV relativeFrom="paragraph">
              <wp:posOffset>33020</wp:posOffset>
            </wp:positionV>
            <wp:extent cx="2828925" cy="1400175"/>
            <wp:effectExtent l="19050" t="0" r="9525" b="0"/>
            <wp:wrapSquare wrapText="bothSides"/>
            <wp:docPr id="16" name="Resim 12" descr="C:\Users\Exper\Desktop\E-Etüt Projesi Dökümanları\7. ders materyalleri\ses-dalgas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C:\Users\Exper\Desktop\E-Etüt Projesi Dökümanları\7. ders materyalleri\ses-dalgas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4327">
        <w:rPr>
          <w:b/>
        </w:rPr>
        <w:t>Kadın Sesleri</w:t>
      </w:r>
    </w:p>
    <w:p w:rsidR="00212E9B" w:rsidRPr="00334327" w:rsidRDefault="00334327" w:rsidP="00334327">
      <w:pPr>
        <w:numPr>
          <w:ilvl w:val="0"/>
          <w:numId w:val="7"/>
        </w:numPr>
        <w:spacing w:after="0" w:line="240" w:lineRule="auto"/>
        <w:ind w:left="714" w:hanging="357"/>
      </w:pPr>
      <w:r w:rsidRPr="00334327">
        <w:rPr>
          <w:b/>
          <w:noProof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-3810</wp:posOffset>
            </wp:positionV>
            <wp:extent cx="1352550" cy="1114425"/>
            <wp:effectExtent l="19050" t="0" r="0" b="0"/>
            <wp:wrapSquare wrapText="bothSides"/>
            <wp:docPr id="12" name="Resim 8" descr="C:\Users\Exper\Desktop\E-Etüt Projesi Dökümanları\7. ders materyalleri\untitl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Picture 2" descr="C:\Users\Exper\Desktop\E-Etüt Projesi Dökümanları\7. ders materyalleri\untitl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22C3" w:rsidRPr="00334327">
        <w:rPr>
          <w:b/>
        </w:rPr>
        <w:t>Soprano</w:t>
      </w:r>
      <w:r w:rsidR="004122C3" w:rsidRPr="00334327">
        <w:t>;</w:t>
      </w:r>
      <w:r w:rsidR="004122C3" w:rsidRPr="00334327">
        <w:rPr>
          <w:bCs/>
        </w:rPr>
        <w:t xml:space="preserve"> </w:t>
      </w:r>
      <w:r w:rsidR="004122C3" w:rsidRPr="00334327">
        <w:t>Vokal tanımlı müzikte en tiz kadın veya genç erkek çocuk sesine verilen teknik bir isimdir.</w:t>
      </w:r>
    </w:p>
    <w:p w:rsidR="00334327" w:rsidRPr="00334327" w:rsidRDefault="004122C3" w:rsidP="00334327">
      <w:pPr>
        <w:numPr>
          <w:ilvl w:val="0"/>
          <w:numId w:val="7"/>
        </w:numPr>
        <w:spacing w:after="0" w:line="240" w:lineRule="auto"/>
        <w:ind w:left="714" w:hanging="357"/>
      </w:pPr>
      <w:r w:rsidRPr="00334327">
        <w:rPr>
          <w:b/>
        </w:rPr>
        <w:t>Mezzo-soprano</w:t>
      </w:r>
      <w:r w:rsidRPr="00334327">
        <w:t xml:space="preserve">; bir kadın vokal türü olup </w:t>
      </w:r>
      <w:hyperlink r:id="rId12" w:history="1">
        <w:r w:rsidRPr="00334327">
          <w:rPr>
            <w:rStyle w:val="Kpr"/>
          </w:rPr>
          <w:t>soprano</w:t>
        </w:r>
      </w:hyperlink>
      <w:r w:rsidRPr="00334327">
        <w:t xml:space="preserve"> ve </w:t>
      </w:r>
      <w:hyperlink r:id="rId13" w:history="1">
        <w:r w:rsidRPr="00334327">
          <w:rPr>
            <w:rStyle w:val="Kpr"/>
          </w:rPr>
          <w:t>kontralto</w:t>
        </w:r>
      </w:hyperlink>
      <w:r w:rsidRPr="00334327">
        <w:t xml:space="preserve"> kadın ses türleri arasındadır.</w:t>
      </w:r>
    </w:p>
    <w:p w:rsidR="00334327" w:rsidRDefault="00334327" w:rsidP="00334327">
      <w:pPr>
        <w:numPr>
          <w:ilvl w:val="0"/>
          <w:numId w:val="7"/>
        </w:numPr>
        <w:spacing w:after="0" w:line="240" w:lineRule="auto"/>
        <w:ind w:left="714" w:hanging="357"/>
      </w:pPr>
      <w:r w:rsidRPr="00334327">
        <w:rPr>
          <w:b/>
        </w:rPr>
        <w:t>Alto</w:t>
      </w:r>
      <w:r w:rsidRPr="00334327">
        <w:t>;En kalın kadın vokal sesidir</w:t>
      </w:r>
      <w:r>
        <w:t>.</w:t>
      </w:r>
    </w:p>
    <w:p w:rsidR="00334327" w:rsidRDefault="00334327" w:rsidP="00334327">
      <w:pPr>
        <w:spacing w:after="0" w:line="240" w:lineRule="auto"/>
        <w:ind w:left="714"/>
      </w:pPr>
    </w:p>
    <w:p w:rsidR="00334327" w:rsidRDefault="00334327" w:rsidP="00334327">
      <w:pPr>
        <w:spacing w:after="0" w:line="240" w:lineRule="auto"/>
        <w:ind w:left="714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1662430</wp:posOffset>
            </wp:positionH>
            <wp:positionV relativeFrom="paragraph">
              <wp:posOffset>169545</wp:posOffset>
            </wp:positionV>
            <wp:extent cx="1152525" cy="1323975"/>
            <wp:effectExtent l="19050" t="0" r="9525" b="0"/>
            <wp:wrapSquare wrapText="bothSides"/>
            <wp:docPr id="13" name="Resim 9" descr="C:\Users\Exper\Desktop\E-Etüt Projesi Dökümanları\7. ders materyalleri\h.ays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0" name="Picture 2" descr="C:\Users\Exper\Desktop\E-Etüt Projesi Dökümanları\7. ders materyalleri\h.ayse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4327">
        <w:rPr>
          <w:b/>
        </w:rPr>
        <w:t>Erkek Sesleri</w:t>
      </w:r>
    </w:p>
    <w:p w:rsidR="00212E9B" w:rsidRPr="00334327" w:rsidRDefault="004122C3" w:rsidP="00334327">
      <w:pPr>
        <w:numPr>
          <w:ilvl w:val="0"/>
          <w:numId w:val="8"/>
        </w:numPr>
        <w:spacing w:after="0" w:line="240" w:lineRule="auto"/>
      </w:pPr>
      <w:r w:rsidRPr="00334327">
        <w:rPr>
          <w:b/>
        </w:rPr>
        <w:t>Tenor</w:t>
      </w:r>
      <w:r w:rsidRPr="00334327">
        <w:t xml:space="preserve">; ince erkek sesi, </w:t>
      </w:r>
    </w:p>
    <w:p w:rsidR="00212E9B" w:rsidRPr="00334327" w:rsidRDefault="004122C3" w:rsidP="00334327">
      <w:pPr>
        <w:numPr>
          <w:ilvl w:val="0"/>
          <w:numId w:val="8"/>
        </w:numPr>
        <w:spacing w:after="0" w:line="240" w:lineRule="auto"/>
      </w:pPr>
      <w:r w:rsidRPr="00334327">
        <w:rPr>
          <w:b/>
        </w:rPr>
        <w:t>Bariton</w:t>
      </w:r>
      <w:r w:rsidRPr="00334327">
        <w:t xml:space="preserve">; orta kalınlıkta erkek sesi, </w:t>
      </w:r>
    </w:p>
    <w:p w:rsidR="00334327" w:rsidRDefault="00334327" w:rsidP="00334327">
      <w:pPr>
        <w:spacing w:after="0" w:line="240" w:lineRule="auto"/>
        <w:ind w:left="714"/>
      </w:pPr>
      <w:r w:rsidRPr="00334327">
        <w:rPr>
          <w:b/>
        </w:rPr>
        <w:t xml:space="preserve">Bas </w:t>
      </w:r>
      <w:r w:rsidRPr="00334327">
        <w:t>;en kalın erkek sesi olarak yorumlanır.</w:t>
      </w:r>
    </w:p>
    <w:p w:rsidR="00334327" w:rsidRDefault="00334327" w:rsidP="00334327">
      <w:pPr>
        <w:spacing w:after="0" w:line="240" w:lineRule="auto"/>
        <w:ind w:left="714"/>
      </w:pPr>
    </w:p>
    <w:p w:rsidR="00334327" w:rsidRDefault="00334327" w:rsidP="00334327">
      <w:pPr>
        <w:spacing w:after="0" w:line="240" w:lineRule="auto"/>
        <w:ind w:left="714"/>
      </w:pPr>
    </w:p>
    <w:p w:rsidR="00334327" w:rsidRDefault="00334327" w:rsidP="00334327">
      <w:pPr>
        <w:spacing w:after="0" w:line="240" w:lineRule="auto"/>
        <w:ind w:left="714"/>
      </w:pPr>
    </w:p>
    <w:p w:rsidR="00334327" w:rsidRDefault="00334327" w:rsidP="00334327">
      <w:pPr>
        <w:spacing w:after="0" w:line="240" w:lineRule="auto"/>
        <w:ind w:left="714"/>
      </w:pPr>
    </w:p>
    <w:p w:rsidR="00334327" w:rsidRDefault="00334327" w:rsidP="00334327">
      <w:pPr>
        <w:spacing w:after="0" w:line="240" w:lineRule="auto"/>
        <w:ind w:left="714"/>
      </w:pPr>
    </w:p>
    <w:p w:rsidR="00334327" w:rsidRDefault="00334327" w:rsidP="00334327">
      <w:pPr>
        <w:spacing w:after="0" w:line="240" w:lineRule="auto"/>
        <w:ind w:left="714"/>
      </w:pPr>
    </w:p>
    <w:p w:rsidR="00334327" w:rsidRDefault="00334327" w:rsidP="00334327">
      <w:pPr>
        <w:spacing w:after="0" w:line="240" w:lineRule="auto"/>
        <w:ind w:left="71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1719580</wp:posOffset>
            </wp:positionH>
            <wp:positionV relativeFrom="paragraph">
              <wp:posOffset>-147320</wp:posOffset>
            </wp:positionV>
            <wp:extent cx="1504950" cy="2466975"/>
            <wp:effectExtent l="19050" t="0" r="0" b="0"/>
            <wp:wrapSquare wrapText="bothSides"/>
            <wp:docPr id="14" name="Res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4327">
        <w:rPr>
          <w:b/>
          <w:sz w:val="24"/>
          <w:szCs w:val="24"/>
        </w:rPr>
        <w:t>Sesin Genliği</w:t>
      </w:r>
    </w:p>
    <w:p w:rsidR="00212E9B" w:rsidRPr="00334327" w:rsidRDefault="004122C3" w:rsidP="00334327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34327">
        <w:rPr>
          <w:sz w:val="24"/>
          <w:szCs w:val="24"/>
        </w:rPr>
        <w:t>Sesin genliği titreşim madde moleküllerinin en yüksek enerjide bulunduğu noktadır.</w:t>
      </w:r>
    </w:p>
    <w:p w:rsidR="00212E9B" w:rsidRPr="00334327" w:rsidRDefault="004122C3" w:rsidP="00334327">
      <w:pPr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 w:rsidRPr="00334327">
        <w:rPr>
          <w:sz w:val="24"/>
          <w:szCs w:val="24"/>
        </w:rPr>
        <w:t>Ses dalgası grafiğinde tepe ve çukur noktası arasındaki mesafenin yarısı olarak hesaplanır</w:t>
      </w:r>
      <w:r w:rsidRPr="00334327">
        <w:rPr>
          <w:b/>
          <w:sz w:val="24"/>
          <w:szCs w:val="24"/>
        </w:rPr>
        <w:t xml:space="preserve">. </w:t>
      </w:r>
    </w:p>
    <w:p w:rsidR="00334327" w:rsidRDefault="00334327" w:rsidP="00334327">
      <w:pPr>
        <w:spacing w:after="0" w:line="240" w:lineRule="auto"/>
        <w:ind w:left="714"/>
        <w:rPr>
          <w:b/>
          <w:sz w:val="24"/>
          <w:szCs w:val="24"/>
        </w:rPr>
      </w:pPr>
    </w:p>
    <w:p w:rsidR="00334327" w:rsidRDefault="00334327" w:rsidP="00334327">
      <w:pPr>
        <w:spacing w:after="0" w:line="240" w:lineRule="auto"/>
        <w:ind w:left="714"/>
        <w:rPr>
          <w:b/>
          <w:sz w:val="24"/>
          <w:szCs w:val="24"/>
        </w:rPr>
      </w:pPr>
      <w:r w:rsidRPr="00334327">
        <w:rPr>
          <w:b/>
          <w:sz w:val="24"/>
          <w:szCs w:val="24"/>
        </w:rPr>
        <w:t>Sesin Şiddeti</w:t>
      </w:r>
    </w:p>
    <w:p w:rsidR="00334327" w:rsidRPr="00334327" w:rsidRDefault="004122C3" w:rsidP="00334327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34327">
        <w:rPr>
          <w:sz w:val="24"/>
          <w:szCs w:val="24"/>
        </w:rPr>
        <w:t xml:space="preserve">Sesin zayıf veya kuvvetli </w:t>
      </w:r>
      <w:r w:rsidR="00334327" w:rsidRPr="00334327">
        <w:rPr>
          <w:sz w:val="24"/>
          <w:szCs w:val="24"/>
        </w:rPr>
        <w:t>olmasına sesin şiddeti</w:t>
      </w:r>
      <w:r w:rsidR="00334327">
        <w:rPr>
          <w:sz w:val="24"/>
          <w:szCs w:val="24"/>
        </w:rPr>
        <w:t xml:space="preserve"> </w:t>
      </w:r>
      <w:r w:rsidR="00334327" w:rsidRPr="00334327">
        <w:rPr>
          <w:sz w:val="24"/>
          <w:szCs w:val="24"/>
        </w:rPr>
        <w:t>denir.</w:t>
      </w:r>
    </w:p>
    <w:p w:rsidR="00334327" w:rsidRPr="00334327" w:rsidRDefault="004122C3" w:rsidP="00334327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334327">
        <w:rPr>
          <w:sz w:val="24"/>
          <w:szCs w:val="24"/>
        </w:rPr>
        <w:t>Sesin şiddeti, ses veren</w:t>
      </w:r>
      <w:r w:rsidR="00334327">
        <w:rPr>
          <w:sz w:val="24"/>
          <w:szCs w:val="24"/>
        </w:rPr>
        <w:t xml:space="preserve"> </w:t>
      </w:r>
      <w:r w:rsidR="00334327" w:rsidRPr="00334327">
        <w:rPr>
          <w:sz w:val="24"/>
          <w:szCs w:val="24"/>
        </w:rPr>
        <w:t>cismin, titreşirken denge</w:t>
      </w:r>
      <w:r w:rsidR="00334327">
        <w:rPr>
          <w:sz w:val="24"/>
          <w:szCs w:val="24"/>
        </w:rPr>
        <w:t xml:space="preserve"> </w:t>
      </w:r>
      <w:r w:rsidR="00334327" w:rsidRPr="00334327">
        <w:rPr>
          <w:sz w:val="24"/>
          <w:szCs w:val="24"/>
        </w:rPr>
        <w:t>durumunda az ya da çok</w:t>
      </w:r>
      <w:r w:rsidR="00334327">
        <w:rPr>
          <w:sz w:val="24"/>
          <w:szCs w:val="24"/>
        </w:rPr>
        <w:t xml:space="preserve"> </w:t>
      </w:r>
      <w:r w:rsidR="00334327" w:rsidRPr="00334327">
        <w:rPr>
          <w:sz w:val="24"/>
          <w:szCs w:val="24"/>
        </w:rPr>
        <w:t xml:space="preserve">ayrılmasına bağlıdır </w:t>
      </w:r>
    </w:p>
    <w:p w:rsidR="00212E9B" w:rsidRPr="00334327" w:rsidRDefault="004122C3" w:rsidP="00334327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334327">
        <w:rPr>
          <w:sz w:val="24"/>
          <w:szCs w:val="24"/>
        </w:rPr>
        <w:t xml:space="preserve">Ses kaynağından çıkan sesin kulak zarına yaptığı basınç, ses şiddeti olarak adlandırılır. </w:t>
      </w:r>
    </w:p>
    <w:p w:rsidR="00212E9B" w:rsidRPr="00334327" w:rsidRDefault="004122C3" w:rsidP="00334327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334327">
        <w:rPr>
          <w:sz w:val="24"/>
          <w:szCs w:val="24"/>
        </w:rPr>
        <w:t xml:space="preserve">Ses şiddetine </w:t>
      </w:r>
      <w:r w:rsidRPr="00334327">
        <w:rPr>
          <w:b/>
          <w:sz w:val="24"/>
          <w:szCs w:val="24"/>
        </w:rPr>
        <w:t xml:space="preserve">gürlük </w:t>
      </w:r>
      <w:r w:rsidRPr="00334327">
        <w:rPr>
          <w:sz w:val="24"/>
          <w:szCs w:val="24"/>
        </w:rPr>
        <w:t xml:space="preserve"> adı da verilir. </w:t>
      </w:r>
    </w:p>
    <w:p w:rsidR="00212E9B" w:rsidRPr="00334327" w:rsidRDefault="004122C3" w:rsidP="00334327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334327">
        <w:rPr>
          <w:sz w:val="24"/>
          <w:szCs w:val="24"/>
        </w:rPr>
        <w:t>Ses şiddeti ne kadar büyük olursa ses dalgalarının genliği o kadar büyük olur.</w:t>
      </w:r>
    </w:p>
    <w:p w:rsidR="000760AF" w:rsidRDefault="000760AF" w:rsidP="00334327">
      <w:pPr>
        <w:spacing w:after="0" w:line="240" w:lineRule="auto"/>
        <w:ind w:left="714"/>
        <w:rPr>
          <w:b/>
          <w:sz w:val="24"/>
          <w:szCs w:val="24"/>
        </w:rPr>
      </w:pPr>
    </w:p>
    <w:p w:rsidR="00334327" w:rsidRDefault="000760AF" w:rsidP="00334327">
      <w:pPr>
        <w:spacing w:after="0" w:line="240" w:lineRule="auto"/>
        <w:ind w:left="71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179070</wp:posOffset>
            </wp:positionV>
            <wp:extent cx="1123950" cy="1762125"/>
            <wp:effectExtent l="19050" t="0" r="0" b="0"/>
            <wp:wrapSquare wrapText="bothSides"/>
            <wp:docPr id="17" name="Res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327" w:rsidRPr="00334327">
        <w:rPr>
          <w:b/>
          <w:sz w:val="24"/>
          <w:szCs w:val="24"/>
        </w:rPr>
        <w:t>Ses Düzeyi</w:t>
      </w:r>
    </w:p>
    <w:p w:rsidR="00212E9B" w:rsidRPr="000760AF" w:rsidRDefault="004122C3" w:rsidP="000760AF">
      <w:pPr>
        <w:numPr>
          <w:ilvl w:val="0"/>
          <w:numId w:val="13"/>
        </w:numPr>
        <w:spacing w:after="0" w:line="240" w:lineRule="auto"/>
      </w:pPr>
      <w:r w:rsidRPr="000760AF">
        <w:t>Seslerin işitme sağlığımıza zararlı olup olmadığı, bir sesi duyup duyamamamız, ses düzeyi denilen bir büyüklükle ilgilidir.</w:t>
      </w:r>
    </w:p>
    <w:p w:rsidR="000760AF" w:rsidRDefault="004122C3" w:rsidP="000760AF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0760AF">
        <w:t>Ses düzeyini ölçmek için kullanılan birim desibeldir. Kısaca dB ile gösterilir. Birçok insanın duyabildiği en düşük ses 0(sıfır)</w:t>
      </w:r>
      <w:r w:rsidRPr="000760AF">
        <w:rPr>
          <w:sz w:val="24"/>
          <w:szCs w:val="24"/>
        </w:rPr>
        <w:t xml:space="preserve"> desibeldir.</w:t>
      </w:r>
    </w:p>
    <w:p w:rsidR="000760AF" w:rsidRDefault="000760AF" w:rsidP="000760AF">
      <w:pPr>
        <w:spacing w:after="0" w:line="240" w:lineRule="auto"/>
        <w:ind w:left="720" w:hanging="1004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-480695</wp:posOffset>
            </wp:positionV>
            <wp:extent cx="2743200" cy="3124200"/>
            <wp:effectExtent l="19050" t="0" r="0" b="0"/>
            <wp:wrapSquare wrapText="bothSides"/>
            <wp:docPr id="18" name="Res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E9B">
        <w:rPr>
          <w:noProof/>
          <w:sz w:val="24"/>
          <w:szCs w:val="24"/>
          <w:lang w:eastAsia="tr-TR"/>
        </w:rPr>
        <w:pict>
          <v:line id="_x0000_s1028" style="position:absolute;left:0;text-align:left;z-index:251671552;mso-position-horizontal-relative:text;mso-position-vertical-relative:text" from="227.65pt,-70.75pt" to="227.65pt,776.65pt"/>
        </w:pict>
      </w:r>
      <w:r w:rsidRPr="000760AF">
        <w:rPr>
          <w:sz w:val="24"/>
          <w:szCs w:val="24"/>
        </w:rPr>
        <w:t>Ölçek üzerind</w:t>
      </w:r>
      <w:r>
        <w:rPr>
          <w:sz w:val="24"/>
          <w:szCs w:val="24"/>
        </w:rPr>
        <w:t>eki her 10 dB'lik artış, 10 kat</w:t>
      </w:r>
    </w:p>
    <w:p w:rsidR="000760AF" w:rsidRDefault="000760AF" w:rsidP="000760AF">
      <w:pPr>
        <w:spacing w:after="0" w:line="240" w:lineRule="auto"/>
        <w:ind w:left="720" w:hanging="1004"/>
        <w:rPr>
          <w:sz w:val="24"/>
          <w:szCs w:val="24"/>
        </w:rPr>
      </w:pPr>
      <w:r w:rsidRPr="000760AF">
        <w:rPr>
          <w:sz w:val="24"/>
          <w:szCs w:val="24"/>
        </w:rPr>
        <w:t>daha şid</w:t>
      </w:r>
      <w:r>
        <w:rPr>
          <w:sz w:val="24"/>
          <w:szCs w:val="24"/>
        </w:rPr>
        <w:t>detli ses anlamına gelmektedir.</w:t>
      </w:r>
    </w:p>
    <w:p w:rsidR="000760AF" w:rsidRDefault="000760AF" w:rsidP="000760AF">
      <w:pPr>
        <w:spacing w:after="0" w:line="240" w:lineRule="auto"/>
        <w:ind w:left="720" w:hanging="1004"/>
        <w:rPr>
          <w:sz w:val="24"/>
          <w:szCs w:val="24"/>
        </w:rPr>
      </w:pPr>
      <w:r w:rsidRPr="000760AF">
        <w:rPr>
          <w:sz w:val="24"/>
          <w:szCs w:val="24"/>
        </w:rPr>
        <w:t xml:space="preserve">Örneğin, nefes </w:t>
      </w:r>
      <w:r>
        <w:rPr>
          <w:sz w:val="24"/>
          <w:szCs w:val="24"/>
        </w:rPr>
        <w:t>alma veya yaprakların hışırtısı</w:t>
      </w:r>
    </w:p>
    <w:p w:rsidR="000760AF" w:rsidRDefault="000760AF" w:rsidP="000760AF">
      <w:pPr>
        <w:spacing w:after="0" w:line="240" w:lineRule="auto"/>
        <w:ind w:left="720" w:hanging="1004"/>
        <w:rPr>
          <w:sz w:val="24"/>
          <w:szCs w:val="24"/>
        </w:rPr>
      </w:pPr>
      <w:r w:rsidRPr="000760AF">
        <w:rPr>
          <w:sz w:val="24"/>
          <w:szCs w:val="24"/>
        </w:rPr>
        <w:t xml:space="preserve">10 dB' </w:t>
      </w:r>
      <w:r>
        <w:rPr>
          <w:sz w:val="24"/>
          <w:szCs w:val="24"/>
        </w:rPr>
        <w:t>dir ve bu düzey, insanların zor</w:t>
      </w:r>
    </w:p>
    <w:p w:rsidR="000760AF" w:rsidRDefault="000760AF" w:rsidP="000760AF">
      <w:pPr>
        <w:spacing w:after="0" w:line="240" w:lineRule="auto"/>
        <w:ind w:left="720" w:hanging="1004"/>
        <w:rPr>
          <w:sz w:val="24"/>
          <w:szCs w:val="24"/>
        </w:rPr>
      </w:pPr>
      <w:r w:rsidRPr="000760AF">
        <w:rPr>
          <w:sz w:val="24"/>
          <w:szCs w:val="24"/>
        </w:rPr>
        <w:t>duydukları ses düzeyinin (0 dB) 10 katıdır</w:t>
      </w:r>
      <w:r>
        <w:rPr>
          <w:sz w:val="24"/>
          <w:szCs w:val="24"/>
        </w:rPr>
        <w:t>.</w:t>
      </w:r>
    </w:p>
    <w:p w:rsidR="000760AF" w:rsidRDefault="000760AF" w:rsidP="000760AF">
      <w:pPr>
        <w:spacing w:after="0" w:line="240" w:lineRule="auto"/>
        <w:ind w:left="720"/>
        <w:rPr>
          <w:b/>
          <w:sz w:val="24"/>
          <w:szCs w:val="24"/>
        </w:rPr>
      </w:pPr>
    </w:p>
    <w:p w:rsidR="000760AF" w:rsidRDefault="000760AF" w:rsidP="000760AF">
      <w:pPr>
        <w:spacing w:after="0" w:line="240" w:lineRule="auto"/>
        <w:ind w:left="720"/>
        <w:rPr>
          <w:b/>
          <w:sz w:val="24"/>
          <w:szCs w:val="24"/>
        </w:rPr>
      </w:pPr>
      <w:r w:rsidRPr="000760AF">
        <w:rPr>
          <w:b/>
          <w:sz w:val="24"/>
          <w:szCs w:val="24"/>
        </w:rPr>
        <w:t>OSİLOSKOP</w:t>
      </w:r>
    </w:p>
    <w:p w:rsidR="000760AF" w:rsidRPr="000760AF" w:rsidRDefault="000760AF" w:rsidP="000760AF">
      <w:pPr>
        <w:spacing w:after="0" w:line="240" w:lineRule="auto"/>
        <w:ind w:left="720" w:hanging="1146"/>
        <w:rPr>
          <w:sz w:val="24"/>
          <w:szCs w:val="24"/>
        </w:rPr>
      </w:pPr>
      <w:r w:rsidRPr="000760AF">
        <w:rPr>
          <w:sz w:val="24"/>
          <w:szCs w:val="24"/>
        </w:rPr>
        <w:t>Sesin; frekans, yükseklik, genlik ve şiddetini</w:t>
      </w:r>
    </w:p>
    <w:p w:rsidR="000760AF" w:rsidRDefault="000760AF" w:rsidP="000760AF">
      <w:pPr>
        <w:spacing w:after="0" w:line="240" w:lineRule="auto"/>
        <w:ind w:left="720" w:hanging="1146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387985</wp:posOffset>
            </wp:positionV>
            <wp:extent cx="2657475" cy="1533525"/>
            <wp:effectExtent l="19050" t="0" r="9525" b="0"/>
            <wp:wrapSquare wrapText="bothSides"/>
            <wp:docPr id="19" name="Resim 15" descr="C:\Users\Exper\Desktop\E-Etüt Projesi Dökümanları\7. ders materyalleri\Portable-Oscilloscope-PDS7062T-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C:\Users\Exper\Desktop\E-Etüt Projesi Dökümanları\7. ders materyalleri\Portable-Oscilloscope-PDS7062T-.jpg"/>
                    <pic:cNvPicPr>
                      <a:picLocks noGrp="1"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60AF">
        <w:rPr>
          <w:sz w:val="24"/>
          <w:szCs w:val="24"/>
        </w:rPr>
        <w:t>ölçen araçlara denir.</w:t>
      </w:r>
    </w:p>
    <w:p w:rsidR="000760AF" w:rsidRDefault="000760AF" w:rsidP="000760AF">
      <w:pPr>
        <w:spacing w:after="0" w:line="240" w:lineRule="auto"/>
        <w:ind w:left="720" w:hanging="1146"/>
        <w:rPr>
          <w:sz w:val="24"/>
          <w:szCs w:val="24"/>
        </w:rPr>
      </w:pPr>
    </w:p>
    <w:p w:rsidR="000760AF" w:rsidRDefault="000760AF" w:rsidP="000760AF">
      <w:pPr>
        <w:spacing w:after="0" w:line="240" w:lineRule="auto"/>
        <w:ind w:left="720" w:hanging="1146"/>
        <w:rPr>
          <w:b/>
          <w:sz w:val="24"/>
          <w:szCs w:val="24"/>
        </w:rPr>
      </w:pPr>
    </w:p>
    <w:p w:rsidR="000760AF" w:rsidRDefault="000760AF" w:rsidP="000760AF">
      <w:pPr>
        <w:spacing w:after="0" w:line="240" w:lineRule="auto"/>
        <w:ind w:left="720" w:hanging="1146"/>
        <w:rPr>
          <w:b/>
          <w:sz w:val="24"/>
          <w:szCs w:val="24"/>
        </w:rPr>
      </w:pPr>
      <w:r w:rsidRPr="000760AF">
        <w:rPr>
          <w:b/>
          <w:sz w:val="24"/>
          <w:szCs w:val="24"/>
        </w:rPr>
        <w:t>Sesin Tınısı</w:t>
      </w:r>
    </w:p>
    <w:p w:rsidR="000760AF" w:rsidRDefault="004122C3" w:rsidP="000760AF">
      <w:pPr>
        <w:spacing w:after="0" w:line="240" w:lineRule="auto"/>
        <w:ind w:left="720" w:hanging="1146"/>
        <w:rPr>
          <w:sz w:val="24"/>
          <w:szCs w:val="24"/>
        </w:rPr>
      </w:pPr>
      <w:r w:rsidRPr="000760AF">
        <w:rPr>
          <w:sz w:val="24"/>
          <w:szCs w:val="24"/>
        </w:rPr>
        <w:t>Müzik aletleri</w:t>
      </w:r>
      <w:r w:rsidR="000760AF">
        <w:rPr>
          <w:sz w:val="24"/>
          <w:szCs w:val="24"/>
        </w:rPr>
        <w:t>nin çıkardığı sesler, aletlerin</w:t>
      </w:r>
    </w:p>
    <w:p w:rsidR="000760AF" w:rsidRDefault="004122C3" w:rsidP="000760AF">
      <w:pPr>
        <w:spacing w:after="0" w:line="240" w:lineRule="auto"/>
        <w:ind w:left="720" w:hanging="1146"/>
        <w:rPr>
          <w:sz w:val="24"/>
          <w:szCs w:val="24"/>
        </w:rPr>
      </w:pPr>
      <w:r w:rsidRPr="000760AF">
        <w:rPr>
          <w:sz w:val="24"/>
          <w:szCs w:val="24"/>
        </w:rPr>
        <w:t>yapıların</w:t>
      </w:r>
      <w:r w:rsidR="000760AF">
        <w:rPr>
          <w:sz w:val="24"/>
          <w:szCs w:val="24"/>
        </w:rPr>
        <w:t>a, büyüklüklerine, yapıldıkları</w:t>
      </w:r>
    </w:p>
    <w:p w:rsidR="000760AF" w:rsidRDefault="004122C3" w:rsidP="000760AF">
      <w:pPr>
        <w:spacing w:after="0" w:line="240" w:lineRule="auto"/>
        <w:ind w:left="720" w:hanging="1146"/>
        <w:rPr>
          <w:b/>
          <w:sz w:val="24"/>
          <w:szCs w:val="24"/>
        </w:rPr>
      </w:pPr>
      <w:r w:rsidRPr="000760AF">
        <w:rPr>
          <w:sz w:val="24"/>
          <w:szCs w:val="24"/>
        </w:rPr>
        <w:t>malzemelerin cinsine göre farklı farklıdır.</w:t>
      </w:r>
    </w:p>
    <w:p w:rsidR="000760AF" w:rsidRDefault="004122C3" w:rsidP="000760AF">
      <w:pPr>
        <w:spacing w:after="0" w:line="240" w:lineRule="auto"/>
        <w:ind w:left="720" w:hanging="1146"/>
        <w:rPr>
          <w:b/>
          <w:sz w:val="24"/>
          <w:szCs w:val="24"/>
        </w:rPr>
      </w:pPr>
      <w:r w:rsidRPr="000760AF">
        <w:rPr>
          <w:sz w:val="24"/>
          <w:szCs w:val="24"/>
        </w:rPr>
        <w:t>Sesin bu özelliğine</w:t>
      </w:r>
      <w:r w:rsidRPr="000760AF">
        <w:rPr>
          <w:b/>
          <w:sz w:val="24"/>
          <w:szCs w:val="24"/>
        </w:rPr>
        <w:t xml:space="preserve"> SESİN TINISI </w:t>
      </w:r>
      <w:r w:rsidRPr="000760AF">
        <w:rPr>
          <w:sz w:val="24"/>
          <w:szCs w:val="24"/>
        </w:rPr>
        <w:t xml:space="preserve">denir. </w:t>
      </w:r>
    </w:p>
    <w:p w:rsidR="000760AF" w:rsidRDefault="004122C3" w:rsidP="000760AF">
      <w:pPr>
        <w:spacing w:after="0" w:line="240" w:lineRule="auto"/>
        <w:ind w:left="720" w:hanging="1146"/>
        <w:rPr>
          <w:sz w:val="24"/>
          <w:szCs w:val="24"/>
        </w:rPr>
      </w:pPr>
      <w:r w:rsidRPr="000760AF">
        <w:rPr>
          <w:sz w:val="24"/>
          <w:szCs w:val="24"/>
        </w:rPr>
        <w:t>Tını özelliğinden</w:t>
      </w:r>
      <w:r w:rsidR="000760AF">
        <w:rPr>
          <w:sz w:val="24"/>
          <w:szCs w:val="24"/>
        </w:rPr>
        <w:t xml:space="preserve"> yararlanılarak bir sesin hangi</w:t>
      </w:r>
    </w:p>
    <w:p w:rsidR="00212E9B" w:rsidRPr="000760AF" w:rsidRDefault="004122C3" w:rsidP="000760AF">
      <w:pPr>
        <w:spacing w:after="0" w:line="240" w:lineRule="auto"/>
        <w:ind w:left="720" w:hanging="1146"/>
        <w:rPr>
          <w:b/>
          <w:sz w:val="24"/>
          <w:szCs w:val="24"/>
        </w:rPr>
      </w:pPr>
      <w:r w:rsidRPr="000760AF">
        <w:rPr>
          <w:sz w:val="24"/>
          <w:szCs w:val="24"/>
        </w:rPr>
        <w:t>kaynaktan geldiği ayırt edilebilir</w:t>
      </w:r>
      <w:r w:rsidRPr="000760AF">
        <w:rPr>
          <w:i/>
          <w:iCs/>
          <w:sz w:val="24"/>
          <w:szCs w:val="24"/>
        </w:rPr>
        <w:t>.</w:t>
      </w:r>
      <w:r w:rsidRPr="000760AF">
        <w:rPr>
          <w:sz w:val="24"/>
          <w:szCs w:val="24"/>
        </w:rPr>
        <w:t xml:space="preserve"> </w:t>
      </w:r>
    </w:p>
    <w:p w:rsidR="000760AF" w:rsidRDefault="000760AF" w:rsidP="000760AF">
      <w:pPr>
        <w:spacing w:after="0" w:line="240" w:lineRule="auto"/>
        <w:ind w:left="720" w:hanging="114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br/>
      </w:r>
      <w:r w:rsidRPr="000760AF">
        <w:rPr>
          <w:b/>
          <w:sz w:val="24"/>
          <w:szCs w:val="24"/>
        </w:rPr>
        <w:t>MÜZİK</w:t>
      </w:r>
    </w:p>
    <w:p w:rsidR="000760AF" w:rsidRDefault="000760AF" w:rsidP="000760AF">
      <w:pPr>
        <w:spacing w:after="0" w:line="240" w:lineRule="auto"/>
        <w:ind w:left="720" w:hanging="1146"/>
        <w:rPr>
          <w:b/>
          <w:sz w:val="24"/>
          <w:szCs w:val="24"/>
        </w:rPr>
      </w:pPr>
    </w:p>
    <w:p w:rsidR="000760AF" w:rsidRPr="000760AF" w:rsidRDefault="004122C3" w:rsidP="000760AF">
      <w:pPr>
        <w:spacing w:after="0" w:line="240" w:lineRule="auto"/>
        <w:ind w:left="720" w:hanging="1146"/>
        <w:rPr>
          <w:sz w:val="24"/>
          <w:szCs w:val="24"/>
        </w:rPr>
      </w:pPr>
      <w:r w:rsidRPr="000760AF">
        <w:rPr>
          <w:sz w:val="24"/>
          <w:szCs w:val="24"/>
        </w:rPr>
        <w:t>Müzik, rast</w:t>
      </w:r>
      <w:r w:rsidR="000760AF" w:rsidRPr="000760AF">
        <w:rPr>
          <w:sz w:val="24"/>
          <w:szCs w:val="24"/>
        </w:rPr>
        <w:t>gele değil belli frekanslardaki</w:t>
      </w:r>
    </w:p>
    <w:p w:rsidR="000760AF" w:rsidRPr="000760AF" w:rsidRDefault="004122C3" w:rsidP="000760AF">
      <w:pPr>
        <w:spacing w:after="0" w:line="240" w:lineRule="auto"/>
        <w:ind w:left="720" w:hanging="1146"/>
        <w:rPr>
          <w:sz w:val="24"/>
          <w:szCs w:val="24"/>
        </w:rPr>
      </w:pPr>
      <w:r w:rsidRPr="000760AF">
        <w:rPr>
          <w:sz w:val="24"/>
          <w:szCs w:val="24"/>
        </w:rPr>
        <w:t>seslerden oluşur</w:t>
      </w:r>
      <w:r w:rsidR="000760AF" w:rsidRPr="000760AF">
        <w:rPr>
          <w:sz w:val="24"/>
          <w:szCs w:val="24"/>
        </w:rPr>
        <w:t>. Müzisyenler kalın sesi ‘pes’</w:t>
      </w:r>
    </w:p>
    <w:p w:rsidR="000760AF" w:rsidRDefault="000760AF" w:rsidP="000760AF">
      <w:pPr>
        <w:spacing w:after="0" w:line="240" w:lineRule="auto"/>
        <w:ind w:left="720" w:hanging="1146"/>
        <w:rPr>
          <w:sz w:val="24"/>
          <w:szCs w:val="24"/>
        </w:rPr>
      </w:pPr>
      <w:r w:rsidRPr="000760AF">
        <w:rPr>
          <w:sz w:val="24"/>
          <w:szCs w:val="24"/>
        </w:rPr>
        <w:t>ince sesi ‘tiz’ olarak adlandırırlar.</w:t>
      </w:r>
    </w:p>
    <w:p w:rsidR="000760AF" w:rsidRDefault="000760AF" w:rsidP="000760AF">
      <w:pPr>
        <w:spacing w:after="0" w:line="240" w:lineRule="auto"/>
        <w:ind w:left="720" w:hanging="1146"/>
        <w:rPr>
          <w:sz w:val="24"/>
          <w:szCs w:val="24"/>
        </w:rPr>
      </w:pPr>
    </w:p>
    <w:p w:rsidR="000760AF" w:rsidRPr="000760AF" w:rsidRDefault="000760AF" w:rsidP="000760AF">
      <w:pPr>
        <w:spacing w:after="0" w:line="240" w:lineRule="auto"/>
        <w:ind w:left="720" w:hanging="114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  <w:r w:rsidRPr="000760AF">
        <w:rPr>
          <w:b/>
          <w:sz w:val="24"/>
          <w:szCs w:val="24"/>
        </w:rPr>
        <w:t>MÜZİK ALETLERİ</w:t>
      </w:r>
      <w:r>
        <w:rPr>
          <w:b/>
          <w:sz w:val="24"/>
          <w:szCs w:val="24"/>
        </w:rPr>
        <w:t xml:space="preserve"> </w:t>
      </w:r>
    </w:p>
    <w:p w:rsidR="00212E9B" w:rsidRPr="000760AF" w:rsidRDefault="004122C3" w:rsidP="000760AF">
      <w:pPr>
        <w:numPr>
          <w:ilvl w:val="0"/>
          <w:numId w:val="17"/>
        </w:numPr>
        <w:rPr>
          <w:b/>
        </w:rPr>
      </w:pPr>
      <w:r w:rsidRPr="000760AF">
        <w:rPr>
          <w:b/>
        </w:rPr>
        <w:t>Müzik aletleri sesin çıktığı yere ve çıkma şekline göre 3’e ayrılırlar.</w:t>
      </w:r>
    </w:p>
    <w:p w:rsidR="00212E9B" w:rsidRPr="000760AF" w:rsidRDefault="004122C3" w:rsidP="000760AF">
      <w:pPr>
        <w:numPr>
          <w:ilvl w:val="0"/>
          <w:numId w:val="18"/>
        </w:numPr>
        <w:spacing w:after="0" w:line="240" w:lineRule="auto"/>
        <w:rPr>
          <w:b/>
          <w:sz w:val="24"/>
          <w:szCs w:val="24"/>
        </w:rPr>
      </w:pPr>
      <w:r w:rsidRPr="000760AF">
        <w:rPr>
          <w:b/>
          <w:sz w:val="24"/>
          <w:szCs w:val="24"/>
        </w:rPr>
        <w:t>Üflemeli Çalgılar</w:t>
      </w:r>
    </w:p>
    <w:p w:rsidR="00212E9B" w:rsidRPr="000760AF" w:rsidRDefault="004122C3" w:rsidP="000760AF">
      <w:pPr>
        <w:numPr>
          <w:ilvl w:val="0"/>
          <w:numId w:val="18"/>
        </w:numPr>
        <w:spacing w:after="0" w:line="240" w:lineRule="auto"/>
        <w:rPr>
          <w:b/>
          <w:sz w:val="24"/>
          <w:szCs w:val="24"/>
        </w:rPr>
      </w:pPr>
      <w:r w:rsidRPr="000760AF">
        <w:rPr>
          <w:b/>
          <w:sz w:val="24"/>
          <w:szCs w:val="24"/>
        </w:rPr>
        <w:t>Vurmalı Çalgılar</w:t>
      </w:r>
    </w:p>
    <w:p w:rsidR="00212E9B" w:rsidRDefault="004122C3" w:rsidP="000760AF">
      <w:pPr>
        <w:numPr>
          <w:ilvl w:val="0"/>
          <w:numId w:val="18"/>
        </w:numPr>
        <w:spacing w:after="0" w:line="240" w:lineRule="auto"/>
        <w:rPr>
          <w:b/>
          <w:sz w:val="24"/>
          <w:szCs w:val="24"/>
        </w:rPr>
      </w:pPr>
      <w:r w:rsidRPr="000760AF">
        <w:rPr>
          <w:b/>
          <w:sz w:val="24"/>
          <w:szCs w:val="24"/>
        </w:rPr>
        <w:t xml:space="preserve">Telli-Yaylı Çalgılar </w:t>
      </w:r>
    </w:p>
    <w:p w:rsidR="000760AF" w:rsidRPr="000760AF" w:rsidRDefault="000760AF" w:rsidP="000760AF">
      <w:pPr>
        <w:spacing w:after="0" w:line="240" w:lineRule="auto"/>
        <w:ind w:left="720"/>
        <w:rPr>
          <w:b/>
          <w:sz w:val="24"/>
          <w:szCs w:val="24"/>
        </w:rPr>
      </w:pPr>
    </w:p>
    <w:p w:rsidR="004122C3" w:rsidRPr="00DE18AC" w:rsidRDefault="000760AF" w:rsidP="004122C3">
      <w:pPr>
        <w:spacing w:after="0" w:line="240" w:lineRule="auto"/>
        <w:ind w:left="720" w:hanging="1146"/>
        <w:rPr>
          <w:sz w:val="24"/>
          <w:szCs w:val="24"/>
        </w:rPr>
      </w:pPr>
      <w:r>
        <w:rPr>
          <w:b/>
          <w:sz w:val="24"/>
          <w:szCs w:val="24"/>
        </w:rPr>
        <w:t xml:space="preserve">       1-</w:t>
      </w:r>
      <w:r w:rsidRPr="000760AF">
        <w:rPr>
          <w:b/>
          <w:sz w:val="24"/>
          <w:szCs w:val="24"/>
        </w:rPr>
        <w:t>Üflemeli Çalgılar</w:t>
      </w:r>
      <w:r w:rsidR="004122C3">
        <w:rPr>
          <w:b/>
          <w:sz w:val="24"/>
          <w:szCs w:val="24"/>
        </w:rPr>
        <w:t xml:space="preserve">; </w:t>
      </w:r>
      <w:r w:rsidR="004122C3" w:rsidRPr="00DE18AC">
        <w:rPr>
          <w:sz w:val="24"/>
          <w:szCs w:val="24"/>
        </w:rPr>
        <w:t>Üflemeli çalgılar,</w:t>
      </w:r>
    </w:p>
    <w:p w:rsidR="004122C3" w:rsidRPr="00DE18AC" w:rsidRDefault="004122C3" w:rsidP="004122C3">
      <w:pPr>
        <w:spacing w:after="0" w:line="240" w:lineRule="auto"/>
        <w:ind w:left="720" w:hanging="1146"/>
        <w:rPr>
          <w:sz w:val="24"/>
          <w:szCs w:val="24"/>
        </w:rPr>
      </w:pPr>
      <w:r w:rsidRPr="00DE18AC">
        <w:rPr>
          <w:sz w:val="24"/>
          <w:szCs w:val="24"/>
        </w:rPr>
        <w:t xml:space="preserve">   </w:t>
      </w:r>
      <w:r w:rsidR="000760AF" w:rsidRPr="00DE18AC">
        <w:rPr>
          <w:sz w:val="24"/>
          <w:szCs w:val="24"/>
        </w:rPr>
        <w:t>Nefesli çalgı</w:t>
      </w:r>
      <w:r w:rsidRPr="00DE18AC">
        <w:rPr>
          <w:sz w:val="24"/>
          <w:szCs w:val="24"/>
        </w:rPr>
        <w:t>lar olarak da bilinir, içindeki</w:t>
      </w:r>
    </w:p>
    <w:p w:rsidR="004122C3" w:rsidRPr="00DE18AC" w:rsidRDefault="00DE18AC" w:rsidP="004122C3">
      <w:pPr>
        <w:spacing w:after="0" w:line="240" w:lineRule="auto"/>
        <w:ind w:left="720" w:hanging="114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760AF" w:rsidRPr="00DE18AC">
        <w:rPr>
          <w:sz w:val="24"/>
          <w:szCs w:val="24"/>
        </w:rPr>
        <w:t>havan</w:t>
      </w:r>
      <w:r w:rsidR="004122C3" w:rsidRPr="00DE18AC">
        <w:rPr>
          <w:sz w:val="24"/>
          <w:szCs w:val="24"/>
        </w:rPr>
        <w:t>ın titreşmesiyle sesin oluştuğu</w:t>
      </w:r>
    </w:p>
    <w:p w:rsidR="000760AF" w:rsidRPr="00DE18AC" w:rsidRDefault="004122C3" w:rsidP="004122C3">
      <w:pPr>
        <w:spacing w:after="0" w:line="240" w:lineRule="auto"/>
        <w:ind w:left="720" w:hanging="1146"/>
        <w:rPr>
          <w:sz w:val="24"/>
          <w:szCs w:val="24"/>
        </w:rPr>
      </w:pPr>
      <w:r w:rsidRPr="00DE18AC">
        <w:rPr>
          <w:sz w:val="24"/>
          <w:szCs w:val="24"/>
        </w:rPr>
        <w:t xml:space="preserve">   </w:t>
      </w:r>
      <w:r w:rsidR="000760AF" w:rsidRPr="00DE18AC">
        <w:rPr>
          <w:sz w:val="24"/>
          <w:szCs w:val="24"/>
        </w:rPr>
        <w:t>çalgıların ortak adıdır.</w:t>
      </w:r>
    </w:p>
    <w:p w:rsidR="00212E9B" w:rsidRPr="00DE18AC" w:rsidRDefault="004122C3" w:rsidP="000760AF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 xml:space="preserve"> Flüt</w:t>
      </w:r>
    </w:p>
    <w:p w:rsidR="00212E9B" w:rsidRPr="00DE18AC" w:rsidRDefault="004122C3" w:rsidP="000760AF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 xml:space="preserve"> Obua</w:t>
      </w:r>
    </w:p>
    <w:p w:rsidR="00212E9B" w:rsidRPr="00DE18AC" w:rsidRDefault="004122C3" w:rsidP="000760AF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 xml:space="preserve">Klarnet </w:t>
      </w:r>
    </w:p>
    <w:p w:rsidR="00212E9B" w:rsidRPr="00DE18AC" w:rsidRDefault="004122C3" w:rsidP="000760AF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Fagot</w:t>
      </w:r>
    </w:p>
    <w:p w:rsidR="00212E9B" w:rsidRPr="00DE18AC" w:rsidRDefault="004122C3" w:rsidP="000760AF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Saksafon</w:t>
      </w:r>
    </w:p>
    <w:p w:rsidR="00212E9B" w:rsidRPr="00DE18AC" w:rsidRDefault="004122C3" w:rsidP="000760AF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Korno</w:t>
      </w:r>
    </w:p>
    <w:p w:rsidR="00212E9B" w:rsidRPr="00DE18AC" w:rsidRDefault="004122C3" w:rsidP="000760AF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Trompet</w:t>
      </w:r>
    </w:p>
    <w:p w:rsidR="00212E9B" w:rsidRPr="00DE18AC" w:rsidRDefault="004122C3" w:rsidP="000760AF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Trombon</w:t>
      </w:r>
    </w:p>
    <w:p w:rsidR="00212E9B" w:rsidRPr="00DE18AC" w:rsidRDefault="004122C3" w:rsidP="000760AF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 xml:space="preserve">Tuba </w:t>
      </w:r>
    </w:p>
    <w:p w:rsidR="00212E9B" w:rsidRPr="00DE18AC" w:rsidRDefault="004122C3" w:rsidP="000760AF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Zurna</w:t>
      </w:r>
    </w:p>
    <w:p w:rsidR="004122C3" w:rsidRPr="00DE18AC" w:rsidRDefault="004122C3" w:rsidP="004122C3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Sipsi</w:t>
      </w:r>
    </w:p>
    <w:p w:rsidR="000760AF" w:rsidRPr="00DE18AC" w:rsidRDefault="000760AF" w:rsidP="004122C3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Ney</w:t>
      </w:r>
    </w:p>
    <w:p w:rsidR="00DE18AC" w:rsidRPr="00DE18AC" w:rsidRDefault="00DE18AC" w:rsidP="00DE18A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2-</w:t>
      </w:r>
      <w:r w:rsidRPr="00DE18AC">
        <w:rPr>
          <w:b/>
          <w:sz w:val="24"/>
          <w:szCs w:val="24"/>
        </w:rPr>
        <w:t>Vurmalı Çalgılar</w:t>
      </w:r>
      <w:r>
        <w:rPr>
          <w:b/>
          <w:sz w:val="24"/>
          <w:szCs w:val="24"/>
        </w:rPr>
        <w:t>;</w:t>
      </w:r>
      <w:r w:rsidRPr="00DE18AC">
        <w:rPr>
          <w:sz w:val="24"/>
          <w:szCs w:val="24"/>
        </w:rPr>
        <w:t>Üzerine elle veya başka bir cisimle vurularak, çalkalayarak, sürtülerek veya ovularak ses elde edilen müzik aletlerine denir.</w:t>
      </w:r>
    </w:p>
    <w:p w:rsidR="00000000" w:rsidRPr="00DE18AC" w:rsidRDefault="00DE18AC" w:rsidP="00DE18AC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 xml:space="preserve"> Davul</w:t>
      </w:r>
    </w:p>
    <w:p w:rsidR="00000000" w:rsidRPr="00DE18AC" w:rsidRDefault="00DE18AC" w:rsidP="00DE18AC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Zil</w:t>
      </w:r>
    </w:p>
    <w:p w:rsidR="00000000" w:rsidRPr="00DE18AC" w:rsidRDefault="00DE18AC" w:rsidP="00DE18AC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Darbuka</w:t>
      </w:r>
    </w:p>
    <w:p w:rsidR="00000000" w:rsidRPr="00DE18AC" w:rsidRDefault="00DE18AC" w:rsidP="00DE18AC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Kös</w:t>
      </w:r>
    </w:p>
    <w:p w:rsidR="00000000" w:rsidRPr="00DE18AC" w:rsidRDefault="00DE18AC" w:rsidP="00DE18AC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Kudüm</w:t>
      </w:r>
    </w:p>
    <w:p w:rsidR="00000000" w:rsidRPr="00DE18AC" w:rsidRDefault="00DE18AC" w:rsidP="00DE18AC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Piyano</w:t>
      </w:r>
    </w:p>
    <w:p w:rsidR="00000000" w:rsidRPr="00DE18AC" w:rsidRDefault="00DE18AC" w:rsidP="00DE18AC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Bateri</w:t>
      </w:r>
    </w:p>
    <w:p w:rsidR="00000000" w:rsidRPr="00DE18AC" w:rsidRDefault="00DE18AC" w:rsidP="00DE18AC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Def</w:t>
      </w:r>
    </w:p>
    <w:p w:rsidR="00000000" w:rsidRPr="00DE18AC" w:rsidRDefault="00DE18AC" w:rsidP="00DE18AC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Ksilofon</w:t>
      </w:r>
    </w:p>
    <w:p w:rsidR="00000000" w:rsidRPr="00DE18AC" w:rsidRDefault="00DE18AC" w:rsidP="00DE18AC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Trampet</w:t>
      </w:r>
    </w:p>
    <w:p w:rsidR="00DE18AC" w:rsidRPr="00DE18AC" w:rsidRDefault="00DE18AC" w:rsidP="00DE18A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3-</w:t>
      </w:r>
      <w:r w:rsidRPr="00DE18AC">
        <w:rPr>
          <w:b/>
          <w:sz w:val="24"/>
          <w:szCs w:val="24"/>
        </w:rPr>
        <w:t>Telli-Yaylı Çalgılar</w:t>
      </w:r>
      <w:r>
        <w:rPr>
          <w:b/>
          <w:sz w:val="24"/>
          <w:szCs w:val="24"/>
        </w:rPr>
        <w:t>;</w:t>
      </w:r>
      <w:r w:rsidRPr="00DE18AC">
        <w:rPr>
          <w:sz w:val="24"/>
          <w:szCs w:val="24"/>
        </w:rPr>
        <w:t>Titreşen teller aracılığı ile ses üreten müzik aletleridir.</w:t>
      </w:r>
    </w:p>
    <w:p w:rsidR="00000000" w:rsidRPr="00DE18AC" w:rsidRDefault="00DE18AC" w:rsidP="00DE18AC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Saz</w:t>
      </w:r>
    </w:p>
    <w:p w:rsidR="00000000" w:rsidRPr="00DE18AC" w:rsidRDefault="00DE18AC" w:rsidP="00DE18AC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Keman</w:t>
      </w:r>
    </w:p>
    <w:p w:rsidR="00000000" w:rsidRPr="00DE18AC" w:rsidRDefault="00DE18AC" w:rsidP="00DE18AC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Kemençe</w:t>
      </w:r>
    </w:p>
    <w:p w:rsidR="00000000" w:rsidRPr="00DE18AC" w:rsidRDefault="00DE18AC" w:rsidP="00DE18AC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Viyolonsel</w:t>
      </w:r>
    </w:p>
    <w:p w:rsidR="00000000" w:rsidRPr="00DE18AC" w:rsidRDefault="00DE18AC" w:rsidP="00DE18AC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Çello</w:t>
      </w:r>
    </w:p>
    <w:p w:rsidR="00000000" w:rsidRPr="00DE18AC" w:rsidRDefault="00DE18AC" w:rsidP="00DE18AC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Gitar</w:t>
      </w:r>
    </w:p>
    <w:p w:rsidR="00000000" w:rsidRPr="00DE18AC" w:rsidRDefault="00DE18AC" w:rsidP="00DE18AC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 xml:space="preserve">Ud </w:t>
      </w:r>
    </w:p>
    <w:p w:rsidR="00000000" w:rsidRPr="00DE18AC" w:rsidRDefault="00DE18AC" w:rsidP="00DE18AC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Mandolin</w:t>
      </w:r>
    </w:p>
    <w:p w:rsidR="00DE18AC" w:rsidRDefault="00DE18AC" w:rsidP="00DE18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lastRenderedPageBreak/>
        <w:pict>
          <v:line id="_x0000_s1029" style="position:absolute;left:0;text-align:left;z-index:251673600" from="226.9pt,-76pt" to="226.9pt,771.4pt"/>
        </w:pict>
      </w:r>
      <w:r w:rsidRPr="00DE18AC">
        <w:rPr>
          <w:b/>
          <w:sz w:val="24"/>
          <w:szCs w:val="24"/>
        </w:rPr>
        <w:t>MÜZİK ALETLERİNDE FREKANS-ŞİDDET AYARI</w:t>
      </w:r>
    </w:p>
    <w:p w:rsidR="00000000" w:rsidRPr="00DE18AC" w:rsidRDefault="00DE18AC" w:rsidP="00DE18AC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 xml:space="preserve">Müzik aletlerinde </w:t>
      </w:r>
      <w:r w:rsidRPr="00DE18AC">
        <w:rPr>
          <w:sz w:val="24"/>
          <w:szCs w:val="24"/>
        </w:rPr>
        <w:t>frekans; sesin inceliğini ve kalınlığının ayarıdır ve buna akort denir.</w:t>
      </w:r>
    </w:p>
    <w:p w:rsidR="00000000" w:rsidRPr="00DE18AC" w:rsidRDefault="00DE18AC" w:rsidP="00DE18AC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Şiddet ayarı ise sesin duyulabilirliği ile ilgilidir.</w:t>
      </w:r>
    </w:p>
    <w:p w:rsidR="00000000" w:rsidRPr="00DE18AC" w:rsidRDefault="00DE18AC" w:rsidP="00DE18AC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Müzik aletlerinde frekans müzik aletinin türüne göre farklı şekilde ayarlanır.</w:t>
      </w:r>
    </w:p>
    <w:p w:rsidR="00DE18AC" w:rsidRDefault="00DE18AC" w:rsidP="00DE18AC">
      <w:pPr>
        <w:spacing w:after="0" w:line="240" w:lineRule="auto"/>
        <w:rPr>
          <w:b/>
          <w:sz w:val="24"/>
          <w:szCs w:val="24"/>
        </w:rPr>
      </w:pPr>
      <w:r w:rsidRPr="00DE18AC">
        <w:rPr>
          <w:b/>
          <w:sz w:val="24"/>
          <w:szCs w:val="24"/>
        </w:rPr>
        <w:t>Üflemeli Çalgılarda Frekans Ayarı</w:t>
      </w:r>
    </w:p>
    <w:p w:rsidR="00DE18AC" w:rsidRPr="00DE18AC" w:rsidRDefault="00DE18AC" w:rsidP="00DE18AC">
      <w:pPr>
        <w:spacing w:after="0" w:line="240" w:lineRule="auto"/>
        <w:rPr>
          <w:b/>
          <w:sz w:val="24"/>
          <w:szCs w:val="24"/>
        </w:rPr>
      </w:pPr>
      <w:r w:rsidRPr="00DE18AC">
        <w:rPr>
          <w:sz w:val="24"/>
          <w:szCs w:val="24"/>
        </w:rPr>
        <w:t>2 şekilde belirlenir;</w:t>
      </w:r>
    </w:p>
    <w:p w:rsidR="00DE18AC" w:rsidRDefault="00DE18AC" w:rsidP="00DE18AC">
      <w:pPr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Havanın yol aldığı sütunun boyu; arttıkça ses kalınlaşır.</w:t>
      </w:r>
    </w:p>
    <w:p w:rsidR="00DE18AC" w:rsidRDefault="00DE18AC" w:rsidP="00DE18AC">
      <w:pPr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Havanın yol aldığı sütunun kalınlığı; arttıkça ses kalınlaşır</w:t>
      </w:r>
    </w:p>
    <w:p w:rsidR="00DE18AC" w:rsidRPr="00DE18AC" w:rsidRDefault="00DE18AC" w:rsidP="00DE18AC">
      <w:pPr>
        <w:spacing w:after="0" w:line="240" w:lineRule="auto"/>
        <w:ind w:left="720" w:hanging="720"/>
        <w:rPr>
          <w:b/>
          <w:sz w:val="24"/>
          <w:szCs w:val="24"/>
        </w:rPr>
      </w:pPr>
    </w:p>
    <w:p w:rsidR="00DE18AC" w:rsidRDefault="00DE18AC" w:rsidP="00DE18AC">
      <w:pPr>
        <w:spacing w:after="0" w:line="240" w:lineRule="auto"/>
        <w:ind w:left="720" w:hanging="720"/>
        <w:rPr>
          <w:b/>
          <w:sz w:val="24"/>
          <w:szCs w:val="24"/>
        </w:rPr>
      </w:pPr>
      <w:r w:rsidRPr="00DE18AC">
        <w:rPr>
          <w:b/>
          <w:sz w:val="24"/>
          <w:szCs w:val="24"/>
        </w:rPr>
        <w:t>Üflemeli Çalgılarda Şiddet  Ayarı</w:t>
      </w:r>
    </w:p>
    <w:p w:rsidR="00DE18AC" w:rsidRPr="00DE18AC" w:rsidRDefault="00DE18AC" w:rsidP="00DE18AC">
      <w:pPr>
        <w:spacing w:after="0" w:line="240" w:lineRule="auto"/>
        <w:ind w:left="720" w:hanging="720"/>
        <w:rPr>
          <w:sz w:val="24"/>
          <w:szCs w:val="24"/>
        </w:rPr>
      </w:pPr>
      <w:r w:rsidRPr="00DE18AC">
        <w:rPr>
          <w:sz w:val="24"/>
          <w:szCs w:val="24"/>
        </w:rPr>
        <w:t xml:space="preserve">şiddet; 2 şekilde belirlenir; </w:t>
      </w:r>
    </w:p>
    <w:p w:rsidR="00000000" w:rsidRPr="00DE18AC" w:rsidRDefault="00DE18AC" w:rsidP="00DE18AC">
      <w:pPr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Üfleme şiddeti</w:t>
      </w:r>
    </w:p>
    <w:p w:rsidR="00000000" w:rsidRPr="00DE18AC" w:rsidRDefault="00DE18AC" w:rsidP="00DE18AC">
      <w:pPr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Müzik aleti sayısını artırma</w:t>
      </w:r>
    </w:p>
    <w:p w:rsidR="00DE18AC" w:rsidRDefault="00DE18AC" w:rsidP="00DE18AC">
      <w:pPr>
        <w:spacing w:after="0" w:line="240" w:lineRule="auto"/>
        <w:ind w:left="720" w:hanging="720"/>
        <w:rPr>
          <w:b/>
          <w:sz w:val="24"/>
          <w:szCs w:val="24"/>
        </w:rPr>
      </w:pPr>
    </w:p>
    <w:p w:rsidR="00DE18AC" w:rsidRDefault="00DE18AC" w:rsidP="00DE18AC">
      <w:pPr>
        <w:spacing w:after="0" w:line="240" w:lineRule="auto"/>
        <w:ind w:left="720" w:hanging="720"/>
        <w:rPr>
          <w:b/>
          <w:sz w:val="24"/>
          <w:szCs w:val="24"/>
        </w:rPr>
      </w:pPr>
      <w:r w:rsidRPr="00DE18AC">
        <w:rPr>
          <w:b/>
          <w:sz w:val="24"/>
          <w:szCs w:val="24"/>
        </w:rPr>
        <w:t>Vurmalı Çalgılarda Frekans Ayarı</w:t>
      </w:r>
    </w:p>
    <w:p w:rsidR="00DE18AC" w:rsidRPr="00DE18AC" w:rsidRDefault="00DE18AC" w:rsidP="00DE18AC">
      <w:pPr>
        <w:spacing w:after="0" w:line="240" w:lineRule="auto"/>
        <w:ind w:left="720" w:hanging="720"/>
        <w:rPr>
          <w:sz w:val="24"/>
          <w:szCs w:val="24"/>
        </w:rPr>
      </w:pPr>
      <w:r w:rsidRPr="00DE18AC">
        <w:rPr>
          <w:sz w:val="24"/>
          <w:szCs w:val="24"/>
        </w:rPr>
        <w:t>4 şekilde belirlenir;</w:t>
      </w:r>
    </w:p>
    <w:p w:rsidR="00000000" w:rsidRPr="00DE18AC" w:rsidRDefault="00DE18AC" w:rsidP="00DE18AC">
      <w:pPr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 xml:space="preserve"> Derinin kalınlığı; arttıkça ses kalınlaşır</w:t>
      </w:r>
    </w:p>
    <w:p w:rsidR="00000000" w:rsidRPr="00DE18AC" w:rsidRDefault="00DE18AC" w:rsidP="00DE18AC">
      <w:pPr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Derinin genişliği; arttıkça ses kalınlaşır</w:t>
      </w:r>
    </w:p>
    <w:p w:rsidR="00000000" w:rsidRPr="00DE18AC" w:rsidRDefault="00DE18AC" w:rsidP="00DE18AC">
      <w:pPr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Derinin Gerginliği; arttıkça ses incelir</w:t>
      </w:r>
    </w:p>
    <w:p w:rsidR="00000000" w:rsidRPr="00DE18AC" w:rsidRDefault="00DE18AC" w:rsidP="00DE18AC">
      <w:pPr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Derinin ya</w:t>
      </w:r>
      <w:r w:rsidRPr="00DE18AC">
        <w:rPr>
          <w:sz w:val="24"/>
          <w:szCs w:val="24"/>
        </w:rPr>
        <w:t xml:space="preserve">pıldığı maddenin cinsi; değiştikçe ses değişir. </w:t>
      </w:r>
    </w:p>
    <w:p w:rsidR="00DE18AC" w:rsidRDefault="00DE18AC" w:rsidP="00DE18AC">
      <w:pPr>
        <w:spacing w:after="0" w:line="240" w:lineRule="auto"/>
        <w:ind w:left="720" w:hanging="720"/>
        <w:rPr>
          <w:b/>
          <w:sz w:val="24"/>
          <w:szCs w:val="24"/>
        </w:rPr>
      </w:pPr>
    </w:p>
    <w:p w:rsidR="00DE18AC" w:rsidRDefault="00DE18AC" w:rsidP="00DE18AC">
      <w:pPr>
        <w:spacing w:after="0" w:line="240" w:lineRule="auto"/>
        <w:ind w:left="720" w:hanging="720"/>
        <w:rPr>
          <w:b/>
          <w:sz w:val="24"/>
          <w:szCs w:val="24"/>
        </w:rPr>
      </w:pPr>
      <w:r w:rsidRPr="00DE18AC">
        <w:rPr>
          <w:b/>
          <w:sz w:val="24"/>
          <w:szCs w:val="24"/>
        </w:rPr>
        <w:t>Vurmalı Çalgılarda Şiddet Ayarı</w:t>
      </w:r>
    </w:p>
    <w:p w:rsidR="00DE18AC" w:rsidRPr="00DE18AC" w:rsidRDefault="00DE18AC" w:rsidP="00DE18AC">
      <w:pPr>
        <w:spacing w:after="0" w:line="240" w:lineRule="auto"/>
        <w:ind w:left="720" w:hanging="720"/>
        <w:rPr>
          <w:sz w:val="24"/>
          <w:szCs w:val="24"/>
        </w:rPr>
      </w:pPr>
      <w:r w:rsidRPr="00DE18AC">
        <w:rPr>
          <w:sz w:val="24"/>
          <w:szCs w:val="24"/>
        </w:rPr>
        <w:t xml:space="preserve">şiddet; 2 şekilde belirlenir; </w:t>
      </w:r>
    </w:p>
    <w:p w:rsidR="00000000" w:rsidRPr="00DE18AC" w:rsidRDefault="00DE18AC" w:rsidP="00DE18AC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Vurma şiddeti</w:t>
      </w:r>
    </w:p>
    <w:p w:rsidR="00DE18AC" w:rsidRPr="00DE18AC" w:rsidRDefault="00DE18AC" w:rsidP="00DE18AC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Müzik aleti sayısını  artırma</w:t>
      </w:r>
    </w:p>
    <w:p w:rsidR="00DE18AC" w:rsidRDefault="00DE18AC" w:rsidP="00DE18AC">
      <w:pPr>
        <w:spacing w:after="0" w:line="240" w:lineRule="auto"/>
        <w:ind w:left="720" w:hanging="720"/>
        <w:rPr>
          <w:b/>
          <w:sz w:val="24"/>
          <w:szCs w:val="24"/>
        </w:rPr>
      </w:pPr>
      <w:r w:rsidRPr="00DE18AC">
        <w:rPr>
          <w:b/>
          <w:sz w:val="24"/>
          <w:szCs w:val="24"/>
        </w:rPr>
        <w:t>Telli-Yaylı  Çalgılarda Frekans Ayarı</w:t>
      </w:r>
    </w:p>
    <w:p w:rsidR="00DE18AC" w:rsidRPr="00DE18AC" w:rsidRDefault="00DE18AC" w:rsidP="00DE18AC">
      <w:pPr>
        <w:spacing w:after="0" w:line="240" w:lineRule="auto"/>
        <w:ind w:left="720" w:hanging="720"/>
        <w:rPr>
          <w:b/>
          <w:sz w:val="24"/>
          <w:szCs w:val="24"/>
        </w:rPr>
      </w:pPr>
      <w:r w:rsidRPr="00DE18AC">
        <w:rPr>
          <w:b/>
          <w:sz w:val="24"/>
          <w:szCs w:val="24"/>
        </w:rPr>
        <w:t>4 şekilde belirlenir;</w:t>
      </w:r>
    </w:p>
    <w:p w:rsidR="00000000" w:rsidRPr="00DE18AC" w:rsidRDefault="00DE18AC" w:rsidP="00DE18AC">
      <w:pPr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DE18AC">
        <w:rPr>
          <w:b/>
          <w:sz w:val="24"/>
          <w:szCs w:val="24"/>
        </w:rPr>
        <w:t xml:space="preserve"> </w:t>
      </w:r>
      <w:r w:rsidRPr="00DE18AC">
        <w:rPr>
          <w:sz w:val="24"/>
          <w:szCs w:val="24"/>
        </w:rPr>
        <w:t xml:space="preserve">Telin kalınlığı; arttıkça ses </w:t>
      </w:r>
    </w:p>
    <w:p w:rsidR="00DE18AC" w:rsidRPr="00DE18AC" w:rsidRDefault="00DE18AC" w:rsidP="00DE18AC">
      <w:pPr>
        <w:spacing w:after="0" w:line="240" w:lineRule="auto"/>
        <w:ind w:left="720" w:hanging="720"/>
        <w:rPr>
          <w:sz w:val="24"/>
          <w:szCs w:val="24"/>
        </w:rPr>
      </w:pPr>
      <w:r w:rsidRPr="00DE18AC">
        <w:rPr>
          <w:sz w:val="24"/>
          <w:szCs w:val="24"/>
        </w:rPr>
        <w:t>kalınlaşır</w:t>
      </w:r>
    </w:p>
    <w:p w:rsidR="00000000" w:rsidRPr="00DE18AC" w:rsidRDefault="00DE18AC" w:rsidP="00DE18AC">
      <w:pPr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Telin uzunluğu; arttıkça ses kalınlaşır</w:t>
      </w:r>
    </w:p>
    <w:p w:rsidR="00000000" w:rsidRPr="00DE18AC" w:rsidRDefault="00DE18AC" w:rsidP="00DE18AC">
      <w:pPr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 xml:space="preserve">Telin Gerginliği; arttıkça ses </w:t>
      </w:r>
    </w:p>
    <w:p w:rsidR="00DE18AC" w:rsidRPr="00DE18AC" w:rsidRDefault="00DE18AC" w:rsidP="00DE18AC">
      <w:pPr>
        <w:spacing w:after="0" w:line="240" w:lineRule="auto"/>
        <w:ind w:left="720" w:hanging="720"/>
        <w:rPr>
          <w:sz w:val="24"/>
          <w:szCs w:val="24"/>
        </w:rPr>
      </w:pPr>
      <w:r w:rsidRPr="00DE18AC">
        <w:rPr>
          <w:sz w:val="24"/>
          <w:szCs w:val="24"/>
        </w:rPr>
        <w:t>incelir</w:t>
      </w:r>
    </w:p>
    <w:p w:rsidR="00000000" w:rsidRPr="00DE18AC" w:rsidRDefault="00DE18AC" w:rsidP="00DE18AC">
      <w:pPr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Telin yapıldığı maddenin cinsi; değiştikçe ses değişir.</w:t>
      </w:r>
    </w:p>
    <w:p w:rsidR="00DE18AC" w:rsidRDefault="00DE18AC" w:rsidP="00DE18AC">
      <w:pPr>
        <w:spacing w:after="0" w:line="240" w:lineRule="auto"/>
        <w:ind w:left="720" w:hanging="720"/>
        <w:rPr>
          <w:b/>
          <w:sz w:val="24"/>
          <w:szCs w:val="24"/>
        </w:rPr>
      </w:pPr>
      <w:r w:rsidRPr="00DE18AC">
        <w:rPr>
          <w:b/>
          <w:sz w:val="24"/>
          <w:szCs w:val="24"/>
        </w:rPr>
        <w:lastRenderedPageBreak/>
        <w:t>Telli-Yaylı Çalgılarda Şiddet Ayarı</w:t>
      </w:r>
    </w:p>
    <w:p w:rsidR="00DE18AC" w:rsidRPr="00DE18AC" w:rsidRDefault="00DE18AC" w:rsidP="00DE18AC">
      <w:pPr>
        <w:spacing w:after="0" w:line="240" w:lineRule="auto"/>
        <w:ind w:left="720" w:hanging="720"/>
        <w:rPr>
          <w:sz w:val="24"/>
          <w:szCs w:val="24"/>
        </w:rPr>
      </w:pPr>
      <w:r w:rsidRPr="00DE18AC">
        <w:rPr>
          <w:sz w:val="24"/>
          <w:szCs w:val="24"/>
        </w:rPr>
        <w:t xml:space="preserve">şiddet; 3 şekilde belirlenir; </w:t>
      </w:r>
    </w:p>
    <w:p w:rsidR="00000000" w:rsidRPr="00DE18AC" w:rsidRDefault="00DE18AC" w:rsidP="00DE18AC">
      <w:pPr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Tezenenin vurma şiddeti</w:t>
      </w:r>
    </w:p>
    <w:p w:rsidR="00000000" w:rsidRPr="00DE18AC" w:rsidRDefault="00DE18AC" w:rsidP="00DE18AC">
      <w:pPr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Telin yukarı çekilme miktarı</w:t>
      </w:r>
    </w:p>
    <w:p w:rsidR="00DE18AC" w:rsidRPr="00DE18AC" w:rsidRDefault="00DE18AC" w:rsidP="00DE18AC">
      <w:pPr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Müzik aleti sayısını artırma</w:t>
      </w:r>
    </w:p>
    <w:p w:rsidR="00DE18AC" w:rsidRDefault="00DE18AC" w:rsidP="00DE18AC">
      <w:pPr>
        <w:spacing w:after="0" w:line="240" w:lineRule="auto"/>
        <w:ind w:left="720" w:hanging="720"/>
        <w:rPr>
          <w:b/>
          <w:sz w:val="24"/>
          <w:szCs w:val="24"/>
        </w:rPr>
      </w:pPr>
    </w:p>
    <w:p w:rsidR="00DE18AC" w:rsidRDefault="00DE18AC" w:rsidP="00DE18AC">
      <w:pPr>
        <w:spacing w:after="0" w:line="240" w:lineRule="auto"/>
        <w:ind w:left="720" w:hanging="720"/>
        <w:rPr>
          <w:b/>
          <w:sz w:val="24"/>
          <w:szCs w:val="24"/>
        </w:rPr>
      </w:pPr>
      <w:r w:rsidRPr="00DE18AC">
        <w:rPr>
          <w:b/>
          <w:sz w:val="24"/>
          <w:szCs w:val="24"/>
        </w:rPr>
        <w:t>SESİN YAYILMASI VE SES HIZI</w:t>
      </w:r>
    </w:p>
    <w:p w:rsidR="00000000" w:rsidRPr="00DE18AC" w:rsidRDefault="00DE18AC" w:rsidP="00DE18AC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Sesin yayılabilmesi için maddesel bir ortama ihtiyaç vardır.</w:t>
      </w:r>
    </w:p>
    <w:p w:rsidR="00000000" w:rsidRPr="00DE18AC" w:rsidRDefault="00DE18AC" w:rsidP="00DE18AC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Bundan dolayı ses boşluk</w:t>
      </w:r>
      <w:r w:rsidRPr="00DE18AC">
        <w:rPr>
          <w:sz w:val="24"/>
          <w:szCs w:val="24"/>
        </w:rPr>
        <w:t xml:space="preserve">ta yayılmaz. Fakat sesin aksine ışık, maddesel bir ortama ihtiyaç duymadan yayılır. </w:t>
      </w:r>
    </w:p>
    <w:p w:rsidR="00000000" w:rsidRPr="00DE18AC" w:rsidRDefault="00DE18AC" w:rsidP="00DE18AC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>Güneş'ten gelen ışıklar uzay boşluğunu geçerek Dünya'mıza ulaşır ve yeryüzünü yaşanılır kılar. Fakat Güneş'te meydana gelen patlamaları duyamayız. Çünkü uzayda sesin yayı</w:t>
      </w:r>
      <w:r w:rsidRPr="00DE18AC">
        <w:rPr>
          <w:sz w:val="24"/>
          <w:szCs w:val="24"/>
        </w:rPr>
        <w:t xml:space="preserve">labilmesi için gerekli maddesel bir ortam yoktur. </w:t>
      </w:r>
    </w:p>
    <w:p w:rsidR="00000000" w:rsidRPr="00DE18AC" w:rsidRDefault="00DE18AC" w:rsidP="00DE18AC">
      <w:pPr>
        <w:numPr>
          <w:ilvl w:val="0"/>
          <w:numId w:val="35"/>
        </w:numPr>
        <w:spacing w:after="0" w:line="240" w:lineRule="auto"/>
        <w:rPr>
          <w:b/>
          <w:sz w:val="24"/>
          <w:szCs w:val="24"/>
        </w:rPr>
      </w:pPr>
      <w:r w:rsidRPr="00DE18AC">
        <w:rPr>
          <w:b/>
          <w:sz w:val="24"/>
          <w:szCs w:val="24"/>
        </w:rPr>
        <w:t>Ses Hızı 3 faktöre bağlıdır.</w:t>
      </w:r>
    </w:p>
    <w:p w:rsidR="00000000" w:rsidRPr="00DE18AC" w:rsidRDefault="00DE18AC" w:rsidP="00DE18AC">
      <w:pPr>
        <w:numPr>
          <w:ilvl w:val="0"/>
          <w:numId w:val="36"/>
        </w:numPr>
        <w:spacing w:after="0" w:line="240" w:lineRule="auto"/>
        <w:rPr>
          <w:b/>
          <w:sz w:val="24"/>
          <w:szCs w:val="24"/>
        </w:rPr>
      </w:pPr>
      <w:r w:rsidRPr="00DE18AC">
        <w:rPr>
          <w:b/>
          <w:sz w:val="24"/>
          <w:szCs w:val="24"/>
        </w:rPr>
        <w:t xml:space="preserve"> Maddenin haline( Katı-Sıvı-Gaz)</w:t>
      </w:r>
      <w:r>
        <w:rPr>
          <w:b/>
          <w:sz w:val="24"/>
          <w:szCs w:val="24"/>
        </w:rPr>
        <w:t>;</w:t>
      </w:r>
      <w:r w:rsidRPr="00DE18AC">
        <w:rPr>
          <w:rFonts w:ascii="Calibri" w:eastAsia="+mn-ea" w:hAnsi="Calibri" w:cs="+mn-cs"/>
          <w:color w:val="000000"/>
          <w:kern w:val="24"/>
          <w:sz w:val="64"/>
          <w:szCs w:val="64"/>
        </w:rPr>
        <w:t xml:space="preserve"> </w:t>
      </w:r>
      <w:r w:rsidRPr="00DE18AC">
        <w:rPr>
          <w:sz w:val="24"/>
          <w:szCs w:val="24"/>
        </w:rPr>
        <w:t>Ses en hızlı katılarda; daha sonra sıvılarda en yavaş ise gazlarda yayılır</w:t>
      </w:r>
    </w:p>
    <w:p w:rsidR="00000000" w:rsidRPr="00DE18AC" w:rsidRDefault="00DE18AC" w:rsidP="00DE18AC">
      <w:pPr>
        <w:numPr>
          <w:ilvl w:val="0"/>
          <w:numId w:val="36"/>
        </w:numPr>
      </w:pPr>
      <w:r w:rsidRPr="00DE18AC">
        <w:rPr>
          <w:b/>
          <w:sz w:val="24"/>
          <w:szCs w:val="24"/>
        </w:rPr>
        <w:t>Ortamın Sıcaklığına</w:t>
      </w:r>
      <w:r>
        <w:rPr>
          <w:b/>
          <w:sz w:val="24"/>
          <w:szCs w:val="24"/>
        </w:rPr>
        <w:t>;</w:t>
      </w:r>
      <w:r w:rsidRPr="00DE18AC">
        <w:rPr>
          <w:rFonts w:ascii="Calibri" w:eastAsia="+mn-ea" w:hAnsi="Calibri" w:cs="+mn-cs"/>
          <w:color w:val="000000"/>
          <w:kern w:val="24"/>
          <w:sz w:val="64"/>
          <w:szCs w:val="64"/>
          <w:lang w:eastAsia="tr-TR"/>
        </w:rPr>
        <w:t xml:space="preserve"> </w:t>
      </w:r>
      <w:r w:rsidRPr="00DE18AC">
        <w:t xml:space="preserve">Ortamın sıcaklığı </w:t>
      </w:r>
      <w:r w:rsidRPr="00DE18AC">
        <w:t>ar</w:t>
      </w:r>
      <w:r>
        <w:t>tıkça sesin yayılma hızı artar.</w:t>
      </w:r>
    </w:p>
    <w:p w:rsidR="00000000" w:rsidRDefault="00DE18AC" w:rsidP="00DE18AC">
      <w:pPr>
        <w:numPr>
          <w:ilvl w:val="0"/>
          <w:numId w:val="36"/>
        </w:numPr>
      </w:pPr>
      <w:r w:rsidRPr="00DE18AC">
        <w:rPr>
          <w:b/>
          <w:sz w:val="24"/>
          <w:szCs w:val="24"/>
        </w:rPr>
        <w:t xml:space="preserve">Ortamın Yoğunluğuna </w:t>
      </w:r>
      <w:r w:rsidRPr="00DE18AC">
        <w:t>Ortamın yoğunluğu artıkça sesin yayılma hızı artar.</w:t>
      </w:r>
    </w:p>
    <w:p w:rsidR="00DE18AC" w:rsidRPr="00DE18AC" w:rsidRDefault="00DE18AC" w:rsidP="00DE18AC">
      <w:pPr>
        <w:ind w:left="720"/>
        <w:rPr>
          <w:b/>
        </w:rPr>
      </w:pPr>
      <w:r w:rsidRPr="00DE18AC">
        <w:rPr>
          <w:b/>
        </w:rPr>
        <w:t>Ses Hızı ve Işık Hızı</w:t>
      </w:r>
    </w:p>
    <w:p w:rsidR="00000000" w:rsidRPr="00DE18AC" w:rsidRDefault="00DE18AC" w:rsidP="00DE18AC">
      <w:pPr>
        <w:numPr>
          <w:ilvl w:val="0"/>
          <w:numId w:val="39"/>
        </w:numPr>
        <w:spacing w:after="0" w:line="240" w:lineRule="auto"/>
        <w:rPr>
          <w:sz w:val="24"/>
          <w:szCs w:val="24"/>
        </w:rPr>
      </w:pPr>
      <w:r w:rsidRPr="00DE18AC">
        <w:rPr>
          <w:sz w:val="24"/>
          <w:szCs w:val="24"/>
        </w:rPr>
        <w:t xml:space="preserve">Ses Hızı havada ortalama 300 m/s iken Işık Hızı 300.000.000 m/s’dir. </w:t>
      </w:r>
      <w:r w:rsidRPr="00DE18AC">
        <w:rPr>
          <w:sz w:val="24"/>
          <w:szCs w:val="24"/>
        </w:rPr>
        <w:t>Bu nedenle önce şimşek yada yıldırımı görürüz daha sonra gök gürültüsünü d</w:t>
      </w:r>
      <w:r w:rsidRPr="00DE18AC">
        <w:rPr>
          <w:sz w:val="24"/>
          <w:szCs w:val="24"/>
        </w:rPr>
        <w:t xml:space="preserve">uyarız. </w:t>
      </w:r>
    </w:p>
    <w:p w:rsidR="00DE18AC" w:rsidRDefault="00DE18AC" w:rsidP="00DE18AC">
      <w:pPr>
        <w:spacing w:after="0" w:line="240" w:lineRule="auto"/>
        <w:ind w:left="720" w:hanging="720"/>
        <w:rPr>
          <w:b/>
          <w:sz w:val="24"/>
          <w:szCs w:val="24"/>
        </w:rPr>
      </w:pPr>
      <w:r w:rsidRPr="00DE18AC">
        <w:rPr>
          <w:b/>
          <w:sz w:val="24"/>
          <w:szCs w:val="24"/>
        </w:rPr>
        <w:t>Sesin Soğurulması ve Ses Yalıtımı</w:t>
      </w:r>
    </w:p>
    <w:p w:rsidR="00DE18AC" w:rsidRPr="00DE18AC" w:rsidRDefault="00DE18AC" w:rsidP="00DE18AC">
      <w:pPr>
        <w:spacing w:after="0" w:line="240" w:lineRule="auto"/>
        <w:ind w:left="720" w:hanging="720"/>
        <w:rPr>
          <w:b/>
          <w:sz w:val="24"/>
          <w:szCs w:val="24"/>
        </w:rPr>
      </w:pPr>
      <w:r w:rsidRPr="00DE18AC">
        <w:rPr>
          <w:b/>
          <w:sz w:val="24"/>
          <w:szCs w:val="24"/>
        </w:rPr>
        <w:drawing>
          <wp:inline distT="0" distB="0" distL="0" distR="0">
            <wp:extent cx="2655570" cy="932245"/>
            <wp:effectExtent l="19050" t="0" r="0" b="0"/>
            <wp:docPr id="1" name="Resim 1" descr="SES YALITIM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 Resim" descr="SES YALITIMI.jpg"/>
                    <pic:cNvPicPr>
                      <a:picLocks noGrp="1" noChangeAspect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93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8AC" w:rsidRPr="00DE18AC" w:rsidSect="00334327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CE3"/>
    <w:multiLevelType w:val="hybridMultilevel"/>
    <w:tmpl w:val="1FFEC10A"/>
    <w:lvl w:ilvl="0" w:tplc="1BE0D0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E58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9014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675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27F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C8BF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27E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462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2E5B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A1848"/>
    <w:multiLevelType w:val="hybridMultilevel"/>
    <w:tmpl w:val="6B7CF3B4"/>
    <w:lvl w:ilvl="0" w:tplc="E8267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AD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6F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CF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84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C0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69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C2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AA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D84AD5"/>
    <w:multiLevelType w:val="hybridMultilevel"/>
    <w:tmpl w:val="2E9EE964"/>
    <w:lvl w:ilvl="0" w:tplc="2F563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0F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F05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68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4E8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0B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28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489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A1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371711"/>
    <w:multiLevelType w:val="hybridMultilevel"/>
    <w:tmpl w:val="5B5A1D0E"/>
    <w:lvl w:ilvl="0" w:tplc="203AA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0A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C7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E6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2B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A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06A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82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28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1F269D"/>
    <w:multiLevelType w:val="hybridMultilevel"/>
    <w:tmpl w:val="1C3A5B12"/>
    <w:lvl w:ilvl="0" w:tplc="1F7E6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02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25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0A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0C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282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4F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84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02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7C0347"/>
    <w:multiLevelType w:val="hybridMultilevel"/>
    <w:tmpl w:val="D9A65B46"/>
    <w:lvl w:ilvl="0" w:tplc="1DE40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00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C7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2C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05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E2D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4F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2A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A0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09D10C3"/>
    <w:multiLevelType w:val="hybridMultilevel"/>
    <w:tmpl w:val="8E3AAFF2"/>
    <w:lvl w:ilvl="0" w:tplc="66D6A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60D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A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04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66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349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69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E9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88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46065CB"/>
    <w:multiLevelType w:val="hybridMultilevel"/>
    <w:tmpl w:val="DD84B474"/>
    <w:lvl w:ilvl="0" w:tplc="411C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01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62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0B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A6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D00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EF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80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362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86348BB"/>
    <w:multiLevelType w:val="hybridMultilevel"/>
    <w:tmpl w:val="CCC2E5CA"/>
    <w:lvl w:ilvl="0" w:tplc="F69E9E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DADD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36CD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C97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AAC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CCC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0BD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47A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805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DC0711"/>
    <w:multiLevelType w:val="hybridMultilevel"/>
    <w:tmpl w:val="6972D614"/>
    <w:lvl w:ilvl="0" w:tplc="601456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7ADA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741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200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982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231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26A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042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421E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76651"/>
    <w:multiLevelType w:val="hybridMultilevel"/>
    <w:tmpl w:val="FD10DD22"/>
    <w:lvl w:ilvl="0" w:tplc="FEF6A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84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E25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01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AA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A4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E3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66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C5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32458A5"/>
    <w:multiLevelType w:val="hybridMultilevel"/>
    <w:tmpl w:val="0C08F586"/>
    <w:lvl w:ilvl="0" w:tplc="A734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24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85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64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E2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81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AA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E3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41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5E32047"/>
    <w:multiLevelType w:val="hybridMultilevel"/>
    <w:tmpl w:val="1220CACC"/>
    <w:lvl w:ilvl="0" w:tplc="B15A4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EE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26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87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0F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E46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08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8C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563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885341A"/>
    <w:multiLevelType w:val="hybridMultilevel"/>
    <w:tmpl w:val="20E44100"/>
    <w:lvl w:ilvl="0" w:tplc="EFBA6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C1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C5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42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C2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20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67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2C4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C8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8B14A49"/>
    <w:multiLevelType w:val="hybridMultilevel"/>
    <w:tmpl w:val="2578EB82"/>
    <w:lvl w:ilvl="0" w:tplc="9EAA50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7876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61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08B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299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CEA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6AE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F43A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E9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FF7AD4"/>
    <w:multiLevelType w:val="hybridMultilevel"/>
    <w:tmpl w:val="B6986AFE"/>
    <w:lvl w:ilvl="0" w:tplc="FD5200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562A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D0C0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260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AA02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6B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AD5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48B2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7CDC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8B73FF"/>
    <w:multiLevelType w:val="hybridMultilevel"/>
    <w:tmpl w:val="A69C45D2"/>
    <w:lvl w:ilvl="0" w:tplc="172C6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E6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CB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81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5EE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4C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29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EC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5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1762FE0"/>
    <w:multiLevelType w:val="hybridMultilevel"/>
    <w:tmpl w:val="CC0C9ED4"/>
    <w:lvl w:ilvl="0" w:tplc="CDB2B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C8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49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68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87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28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407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8D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641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1BA5C85"/>
    <w:multiLevelType w:val="hybridMultilevel"/>
    <w:tmpl w:val="65C48164"/>
    <w:lvl w:ilvl="0" w:tplc="571C53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5E77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D227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E484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226A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AA5B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635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E478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488E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0F1D3D"/>
    <w:multiLevelType w:val="hybridMultilevel"/>
    <w:tmpl w:val="A8DA624C"/>
    <w:lvl w:ilvl="0" w:tplc="73448B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3E8F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2C3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C68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446C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E9B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C89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4DF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4A3B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F06A66"/>
    <w:multiLevelType w:val="hybridMultilevel"/>
    <w:tmpl w:val="19183640"/>
    <w:lvl w:ilvl="0" w:tplc="7DA80D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A71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69D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0F8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EAF9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469A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EAF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A652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5477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C02161"/>
    <w:multiLevelType w:val="hybridMultilevel"/>
    <w:tmpl w:val="98FC9D1E"/>
    <w:lvl w:ilvl="0" w:tplc="FC4A5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A7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C2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26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0F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5AE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C2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06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D07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AC27143"/>
    <w:multiLevelType w:val="hybridMultilevel"/>
    <w:tmpl w:val="BCD49494"/>
    <w:lvl w:ilvl="0" w:tplc="89EA3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AA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6B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87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E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2B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4B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45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6E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0523B56"/>
    <w:multiLevelType w:val="hybridMultilevel"/>
    <w:tmpl w:val="3372276E"/>
    <w:lvl w:ilvl="0" w:tplc="F8708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C8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1C7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8B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E3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C6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C7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20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C1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0803CD7"/>
    <w:multiLevelType w:val="hybridMultilevel"/>
    <w:tmpl w:val="763A0182"/>
    <w:lvl w:ilvl="0" w:tplc="42A662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C67E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CCED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4A9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5292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4B2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84A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4D1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86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1D2529"/>
    <w:multiLevelType w:val="hybridMultilevel"/>
    <w:tmpl w:val="820CA14C"/>
    <w:lvl w:ilvl="0" w:tplc="78585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0A7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22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81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EB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EF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69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2E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02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7D3263F"/>
    <w:multiLevelType w:val="hybridMultilevel"/>
    <w:tmpl w:val="FB2C8DDA"/>
    <w:lvl w:ilvl="0" w:tplc="910CFC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481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143A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443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B4A7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CEB3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85D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48C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943A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A46378"/>
    <w:multiLevelType w:val="hybridMultilevel"/>
    <w:tmpl w:val="99B670DA"/>
    <w:lvl w:ilvl="0" w:tplc="E054AD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CA44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947A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8A4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007B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0F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AAB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10F0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2011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DA6D10"/>
    <w:multiLevelType w:val="hybridMultilevel"/>
    <w:tmpl w:val="7B12D5B0"/>
    <w:lvl w:ilvl="0" w:tplc="47DAC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43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EC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2B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2A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83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A45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87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4A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F65123D"/>
    <w:multiLevelType w:val="hybridMultilevel"/>
    <w:tmpl w:val="D958B664"/>
    <w:lvl w:ilvl="0" w:tplc="93CC7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9A12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B05A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9E7C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36E3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C88C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47E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C01F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04C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F70225"/>
    <w:multiLevelType w:val="hybridMultilevel"/>
    <w:tmpl w:val="DC44C440"/>
    <w:lvl w:ilvl="0" w:tplc="7ECA9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20A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48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8EB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788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422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2A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AB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CB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CD4007F"/>
    <w:multiLevelType w:val="hybridMultilevel"/>
    <w:tmpl w:val="6FD23AA6"/>
    <w:lvl w:ilvl="0" w:tplc="489884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D2D7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EE00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9296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22C3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80D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E37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548E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C21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B553F0"/>
    <w:multiLevelType w:val="hybridMultilevel"/>
    <w:tmpl w:val="C9FC40C2"/>
    <w:lvl w:ilvl="0" w:tplc="D5743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88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87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E9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EF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62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D63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A1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42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17460B8"/>
    <w:multiLevelType w:val="hybridMultilevel"/>
    <w:tmpl w:val="92F8C57C"/>
    <w:lvl w:ilvl="0" w:tplc="9F52A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AB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8E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26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EA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87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26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4E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02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558291F"/>
    <w:multiLevelType w:val="hybridMultilevel"/>
    <w:tmpl w:val="76C00262"/>
    <w:lvl w:ilvl="0" w:tplc="AB8EE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920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EB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A9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41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00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CA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66F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ED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6505171"/>
    <w:multiLevelType w:val="hybridMultilevel"/>
    <w:tmpl w:val="6A8E3F02"/>
    <w:lvl w:ilvl="0" w:tplc="AA8EA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18F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AC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06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CA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62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AD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8A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49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7E04A8F"/>
    <w:multiLevelType w:val="hybridMultilevel"/>
    <w:tmpl w:val="08DE67BA"/>
    <w:lvl w:ilvl="0" w:tplc="AA82B3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9ABA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0827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A015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0859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698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A14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CA5D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440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9635B1"/>
    <w:multiLevelType w:val="hybridMultilevel"/>
    <w:tmpl w:val="029C88DA"/>
    <w:lvl w:ilvl="0" w:tplc="9AF4EE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EA91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DA04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405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F052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006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3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9EF8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7471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030EBB"/>
    <w:multiLevelType w:val="hybridMultilevel"/>
    <w:tmpl w:val="780E362E"/>
    <w:lvl w:ilvl="0" w:tplc="D1D09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21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6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C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63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4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88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84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49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1"/>
  </w:num>
  <w:num w:numId="4">
    <w:abstractNumId w:val="34"/>
  </w:num>
  <w:num w:numId="5">
    <w:abstractNumId w:val="32"/>
  </w:num>
  <w:num w:numId="6">
    <w:abstractNumId w:val="2"/>
  </w:num>
  <w:num w:numId="7">
    <w:abstractNumId w:val="16"/>
  </w:num>
  <w:num w:numId="8">
    <w:abstractNumId w:val="25"/>
  </w:num>
  <w:num w:numId="9">
    <w:abstractNumId w:val="28"/>
  </w:num>
  <w:num w:numId="10">
    <w:abstractNumId w:val="9"/>
  </w:num>
  <w:num w:numId="11">
    <w:abstractNumId w:val="14"/>
  </w:num>
  <w:num w:numId="12">
    <w:abstractNumId w:val="22"/>
  </w:num>
  <w:num w:numId="13">
    <w:abstractNumId w:val="6"/>
  </w:num>
  <w:num w:numId="14">
    <w:abstractNumId w:val="13"/>
  </w:num>
  <w:num w:numId="15">
    <w:abstractNumId w:val="11"/>
  </w:num>
  <w:num w:numId="16">
    <w:abstractNumId w:val="38"/>
  </w:num>
  <w:num w:numId="17">
    <w:abstractNumId w:val="33"/>
  </w:num>
  <w:num w:numId="18">
    <w:abstractNumId w:val="37"/>
  </w:num>
  <w:num w:numId="19">
    <w:abstractNumId w:val="36"/>
  </w:num>
  <w:num w:numId="20">
    <w:abstractNumId w:val="29"/>
  </w:num>
  <w:num w:numId="21">
    <w:abstractNumId w:val="24"/>
  </w:num>
  <w:num w:numId="22">
    <w:abstractNumId w:val="23"/>
  </w:num>
  <w:num w:numId="23">
    <w:abstractNumId w:val="5"/>
  </w:num>
  <w:num w:numId="24">
    <w:abstractNumId w:val="8"/>
  </w:num>
  <w:num w:numId="25">
    <w:abstractNumId w:val="15"/>
  </w:num>
  <w:num w:numId="26">
    <w:abstractNumId w:val="35"/>
  </w:num>
  <w:num w:numId="27">
    <w:abstractNumId w:val="26"/>
  </w:num>
  <w:num w:numId="28">
    <w:abstractNumId w:val="18"/>
  </w:num>
  <w:num w:numId="29">
    <w:abstractNumId w:val="12"/>
  </w:num>
  <w:num w:numId="30">
    <w:abstractNumId w:val="31"/>
  </w:num>
  <w:num w:numId="31">
    <w:abstractNumId w:val="20"/>
  </w:num>
  <w:num w:numId="32">
    <w:abstractNumId w:val="27"/>
  </w:num>
  <w:num w:numId="33">
    <w:abstractNumId w:val="19"/>
  </w:num>
  <w:num w:numId="34">
    <w:abstractNumId w:val="4"/>
  </w:num>
  <w:num w:numId="35">
    <w:abstractNumId w:val="30"/>
  </w:num>
  <w:num w:numId="36">
    <w:abstractNumId w:val="0"/>
  </w:num>
  <w:num w:numId="37">
    <w:abstractNumId w:val="17"/>
  </w:num>
  <w:num w:numId="38">
    <w:abstractNumId w:val="10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34327"/>
    <w:rsid w:val="000760AF"/>
    <w:rsid w:val="00212E9B"/>
    <w:rsid w:val="00334327"/>
    <w:rsid w:val="004122C3"/>
    <w:rsid w:val="00DE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E9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432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3432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760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48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60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9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3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8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6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6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1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70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4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8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16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7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7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1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0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59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2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5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6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29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1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8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9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8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66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0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2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4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8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4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3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9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5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6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47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1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3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3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3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17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4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9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8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7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70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6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7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5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3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tr.wikipedia.org/wiki/Kontralto" TargetMode="External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://tr.wikipedia.org/wiki/Soprano" TargetMode="External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2014-02-28T19:16:00Z</dcterms:created>
  <dcterms:modified xsi:type="dcterms:W3CDTF">2014-03-01T22:52:00Z</dcterms:modified>
</cp:coreProperties>
</file>