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084" w:rsidRPr="004906D0" w:rsidRDefault="00861084" w:rsidP="00861084">
      <w:pPr>
        <w:jc w:val="center"/>
        <w:rPr>
          <w:rFonts w:ascii="Verdana" w:hAnsi="Verdana"/>
          <w:b/>
          <w:sz w:val="32"/>
        </w:rPr>
      </w:pPr>
      <w:r w:rsidRPr="004906D0">
        <w:rPr>
          <w:rFonts w:ascii="Verdana" w:hAnsi="Verdana"/>
          <w:b/>
          <w:sz w:val="32"/>
        </w:rPr>
        <w:t>ELEKTROSKOP İLE İLGİLİ DURUMLAR</w:t>
      </w:r>
    </w:p>
    <w:p w:rsidR="00861084" w:rsidRDefault="00861084" w:rsidP="00861084">
      <w:pPr>
        <w:rPr>
          <w:rFonts w:ascii="Verdana" w:hAnsi="Verdana"/>
          <w:b/>
          <w:sz w:val="20"/>
        </w:rPr>
      </w:pPr>
      <w:r w:rsidRPr="00861084">
        <w:rPr>
          <w:rFonts w:ascii="Verdana" w:hAnsi="Verdana"/>
          <w:b/>
          <w:sz w:val="20"/>
        </w:rPr>
        <w:t>1.</w:t>
      </w:r>
      <w:r>
        <w:rPr>
          <w:rFonts w:ascii="Verdana" w:hAnsi="Verdana"/>
          <w:b/>
          <w:sz w:val="20"/>
        </w:rPr>
        <w:t xml:space="preserve"> </w:t>
      </w:r>
      <w:r w:rsidRPr="00861084">
        <w:rPr>
          <w:rFonts w:ascii="Verdana" w:hAnsi="Verdana"/>
          <w:b/>
          <w:sz w:val="20"/>
        </w:rPr>
        <w:t>ELEKTROSKOPUN ETKİ</w:t>
      </w:r>
      <w:r w:rsidR="004906D0">
        <w:rPr>
          <w:rFonts w:ascii="Verdana" w:hAnsi="Verdana"/>
          <w:b/>
          <w:sz w:val="20"/>
        </w:rPr>
        <w:t>(TESİR)</w:t>
      </w:r>
      <w:r w:rsidRPr="00861084">
        <w:rPr>
          <w:rFonts w:ascii="Verdana" w:hAnsi="Verdana"/>
          <w:b/>
          <w:sz w:val="20"/>
        </w:rPr>
        <w:t xml:space="preserve"> İLE ELEKTRİKLENMESİ</w:t>
      </w:r>
    </w:p>
    <w:p w:rsidR="002B5BC2" w:rsidRDefault="00AD301F" w:rsidP="00861084">
      <w:pPr>
        <w:rPr>
          <w:rFonts w:ascii="Verdana" w:hAnsi="Verdana"/>
          <w:b/>
          <w:noProof/>
          <w:sz w:val="20"/>
        </w:rPr>
      </w:pPr>
      <w:r>
        <w:rPr>
          <w:rFonts w:ascii="Verdana" w:hAnsi="Verdana"/>
          <w:b/>
          <w:noProof/>
          <w:sz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4176395</wp:posOffset>
            </wp:positionH>
            <wp:positionV relativeFrom="paragraph">
              <wp:posOffset>250190</wp:posOffset>
            </wp:positionV>
            <wp:extent cx="3025775" cy="1949450"/>
            <wp:effectExtent l="19050" t="0" r="3175" b="0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40000"/>
                    </a:blip>
                    <a:srcRect l="33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noProof/>
          <w:sz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250190</wp:posOffset>
            </wp:positionV>
            <wp:extent cx="3103245" cy="1949450"/>
            <wp:effectExtent l="19050" t="0" r="1905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2B5BC2">
        <w:rPr>
          <w:rFonts w:ascii="Verdana" w:hAnsi="Verdana"/>
          <w:b/>
          <w:sz w:val="20"/>
        </w:rPr>
        <w:t>a</w:t>
      </w:r>
      <w:proofErr w:type="gramEnd"/>
      <w:r w:rsidR="002B5BC2">
        <w:rPr>
          <w:rFonts w:ascii="Verdana" w:hAnsi="Verdana"/>
          <w:b/>
          <w:sz w:val="20"/>
        </w:rPr>
        <w:t>-</w:t>
      </w:r>
      <w:r w:rsidR="002B5BC2" w:rsidRPr="003F16EC">
        <w:rPr>
          <w:rFonts w:ascii="Verdana" w:hAnsi="Verdana"/>
          <w:b/>
          <w:sz w:val="20"/>
        </w:rPr>
        <w:t>Nötr elektroskopa (+) yüklü cisim yaklaştırılırsa;</w:t>
      </w:r>
    </w:p>
    <w:p w:rsidR="002B5BC2" w:rsidRDefault="002B5BC2" w:rsidP="00861084">
      <w:pPr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ab/>
      </w:r>
      <w:r>
        <w:rPr>
          <w:rFonts w:ascii="Verdana" w:hAnsi="Verdana"/>
          <w:b/>
          <w:sz w:val="20"/>
        </w:rPr>
        <w:tab/>
      </w:r>
      <w:r>
        <w:rPr>
          <w:rFonts w:ascii="Verdana" w:hAnsi="Verdana"/>
          <w:b/>
          <w:sz w:val="20"/>
        </w:rPr>
        <w:tab/>
      </w:r>
      <w:r>
        <w:rPr>
          <w:rFonts w:ascii="Verdana" w:hAnsi="Verdana"/>
          <w:b/>
          <w:sz w:val="20"/>
        </w:rPr>
        <w:tab/>
      </w:r>
      <w:r>
        <w:rPr>
          <w:rFonts w:ascii="Verdana" w:hAnsi="Verdana"/>
          <w:b/>
          <w:sz w:val="20"/>
        </w:rPr>
        <w:tab/>
      </w:r>
      <w:r>
        <w:rPr>
          <w:rFonts w:ascii="Verdana" w:hAnsi="Verdana"/>
          <w:b/>
          <w:sz w:val="20"/>
        </w:rPr>
        <w:tab/>
      </w:r>
      <w:r>
        <w:rPr>
          <w:rFonts w:ascii="Verdana" w:hAnsi="Verdana"/>
          <w:b/>
          <w:sz w:val="20"/>
        </w:rPr>
        <w:tab/>
      </w:r>
      <w:r>
        <w:rPr>
          <w:rFonts w:ascii="Verdana" w:hAnsi="Verdana"/>
          <w:b/>
          <w:sz w:val="20"/>
        </w:rPr>
        <w:tab/>
      </w:r>
      <w:r>
        <w:rPr>
          <w:rFonts w:ascii="Verdana" w:hAnsi="Verdana"/>
          <w:b/>
          <w:sz w:val="20"/>
        </w:rPr>
        <w:tab/>
      </w:r>
      <w:r>
        <w:rPr>
          <w:rFonts w:ascii="Verdana" w:hAnsi="Verdana"/>
          <w:b/>
          <w:sz w:val="20"/>
        </w:rPr>
        <w:tab/>
      </w:r>
      <w:r>
        <w:rPr>
          <w:rFonts w:ascii="Verdana" w:hAnsi="Verdana"/>
          <w:b/>
          <w:sz w:val="20"/>
        </w:rPr>
        <w:tab/>
      </w:r>
      <w:r>
        <w:rPr>
          <w:rFonts w:ascii="Verdana" w:hAnsi="Verdana"/>
          <w:b/>
          <w:sz w:val="20"/>
        </w:rPr>
        <w:tab/>
      </w:r>
      <w:r>
        <w:rPr>
          <w:rFonts w:ascii="Verdana" w:hAnsi="Verdana"/>
          <w:b/>
          <w:sz w:val="20"/>
        </w:rPr>
        <w:tab/>
      </w:r>
      <w:r>
        <w:rPr>
          <w:rFonts w:ascii="Verdana" w:hAnsi="Verdana"/>
          <w:b/>
          <w:sz w:val="20"/>
        </w:rPr>
        <w:tab/>
      </w:r>
      <w:r>
        <w:rPr>
          <w:rFonts w:ascii="Verdana" w:hAnsi="Verdana"/>
          <w:b/>
          <w:sz w:val="20"/>
        </w:rPr>
        <w:tab/>
      </w:r>
      <w:r>
        <w:rPr>
          <w:rFonts w:ascii="Verdana" w:hAnsi="Verdana"/>
          <w:b/>
          <w:sz w:val="20"/>
        </w:rPr>
        <w:tab/>
      </w:r>
      <w:r>
        <w:rPr>
          <w:rFonts w:ascii="Verdana" w:hAnsi="Verdana"/>
          <w:b/>
          <w:sz w:val="20"/>
        </w:rPr>
        <w:tab/>
      </w:r>
    </w:p>
    <w:p w:rsidR="002B5BC2" w:rsidRDefault="002B5BC2" w:rsidP="00861084">
      <w:pPr>
        <w:rPr>
          <w:rFonts w:ascii="Verdana" w:hAnsi="Verdana"/>
          <w:b/>
          <w:sz w:val="20"/>
        </w:rPr>
      </w:pPr>
      <w:r w:rsidRPr="002B5BC2">
        <w:rPr>
          <w:rFonts w:ascii="Verdana" w:hAnsi="Verdana"/>
          <w:b/>
          <w:noProof/>
          <w:sz w:val="20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86.6pt;margin-top:4.55pt;width:173.5pt;height:78.8pt;z-index:251661312;mso-width-relative:margin;mso-height-relative:margin" stroked="f">
            <v:textbox>
              <w:txbxContent>
                <w:p w:rsidR="002B5BC2" w:rsidRPr="002B5BC2" w:rsidRDefault="002B5BC2" w:rsidP="002B5BC2">
                  <w:pPr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z w:val="20"/>
                    </w:rPr>
                    <w:t>N</w:t>
                  </w:r>
                  <w:r w:rsidRPr="002B5BC2">
                    <w:rPr>
                      <w:rFonts w:ascii="Verdana" w:hAnsi="Verdana"/>
                      <w:sz w:val="20"/>
                    </w:rPr>
                    <w:t xml:space="preserve">egatif yükler </w:t>
                  </w:r>
                  <w:r>
                    <w:rPr>
                      <w:rFonts w:ascii="Verdana" w:hAnsi="Verdana"/>
                      <w:sz w:val="20"/>
                    </w:rPr>
                    <w:t>e</w:t>
                  </w:r>
                  <w:r w:rsidRPr="002B5BC2">
                    <w:rPr>
                      <w:rFonts w:ascii="Verdana" w:hAnsi="Verdana"/>
                      <w:sz w:val="20"/>
                    </w:rPr>
                    <w:t xml:space="preserve">lektroskopun </w:t>
                  </w:r>
                  <w:r>
                    <w:rPr>
                      <w:rFonts w:ascii="Verdana" w:hAnsi="Verdana"/>
                      <w:sz w:val="20"/>
                    </w:rPr>
                    <w:t>yapraklarından topuzuna doğru</w:t>
                  </w:r>
                  <w:r w:rsidRPr="002B5BC2">
                    <w:rPr>
                      <w:rFonts w:ascii="Verdana" w:hAnsi="Verdana"/>
                      <w:sz w:val="20"/>
                    </w:rPr>
                    <w:t xml:space="preserve"> hareket eder.</w:t>
                  </w:r>
                  <w:r>
                    <w:rPr>
                      <w:rFonts w:ascii="Verdana" w:hAnsi="Verdana"/>
                      <w:sz w:val="20"/>
                    </w:rPr>
                    <w:t xml:space="preserve"> Yapraklar pozitif yükle yüklendiği için birbirini iterek açılır.</w:t>
                  </w:r>
                </w:p>
                <w:p w:rsidR="002B5BC2" w:rsidRDefault="002B5BC2"/>
              </w:txbxContent>
            </v:textbox>
          </v:shape>
        </w:pict>
      </w:r>
    </w:p>
    <w:p w:rsidR="002B5BC2" w:rsidRDefault="002B5BC2" w:rsidP="00861084">
      <w:pPr>
        <w:rPr>
          <w:rFonts w:ascii="Verdana" w:hAnsi="Verdana"/>
          <w:b/>
          <w:sz w:val="20"/>
        </w:rPr>
      </w:pPr>
      <w:r>
        <w:rPr>
          <w:rFonts w:ascii="Verdana" w:hAnsi="Verdana"/>
          <w:b/>
          <w:noProof/>
          <w:sz w:val="20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margin-left:268.25pt;margin-top:.9pt;width:43.45pt;height:24.5pt;z-index:251662336" fillcolor="black [3200]" strokecolor="black [3200]" strokeweight="10pt">
            <v:stroke linestyle="thinThin"/>
            <v:shadow color="#868686"/>
          </v:shape>
        </w:pict>
      </w:r>
    </w:p>
    <w:p w:rsidR="002B5BC2" w:rsidRDefault="002B5BC2" w:rsidP="00861084">
      <w:pPr>
        <w:rPr>
          <w:rFonts w:ascii="Verdana" w:hAnsi="Verdana"/>
          <w:b/>
          <w:sz w:val="20"/>
        </w:rPr>
      </w:pPr>
    </w:p>
    <w:p w:rsidR="002B5BC2" w:rsidRDefault="00AD301F" w:rsidP="00AD301F">
      <w:pPr>
        <w:tabs>
          <w:tab w:val="left" w:pos="9197"/>
        </w:tabs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ab/>
      </w:r>
    </w:p>
    <w:p w:rsidR="002B5BC2" w:rsidRDefault="002B5BC2" w:rsidP="00861084">
      <w:pPr>
        <w:rPr>
          <w:rFonts w:ascii="Verdana" w:hAnsi="Verdana"/>
          <w:b/>
          <w:sz w:val="20"/>
        </w:rPr>
      </w:pPr>
    </w:p>
    <w:p w:rsidR="002B5BC2" w:rsidRDefault="002B5BC2" w:rsidP="00861084">
      <w:pPr>
        <w:rPr>
          <w:rFonts w:ascii="Verdana" w:hAnsi="Verdana"/>
          <w:b/>
          <w:sz w:val="20"/>
        </w:rPr>
      </w:pPr>
    </w:p>
    <w:p w:rsidR="004906D0" w:rsidRDefault="004906D0" w:rsidP="002B5BC2">
      <w:pPr>
        <w:rPr>
          <w:rFonts w:ascii="Verdana" w:hAnsi="Verdana"/>
          <w:b/>
          <w:sz w:val="20"/>
        </w:rPr>
      </w:pPr>
    </w:p>
    <w:p w:rsidR="002B5BC2" w:rsidRPr="003F16EC" w:rsidRDefault="00AD301F" w:rsidP="002B5BC2">
      <w:pPr>
        <w:rPr>
          <w:rFonts w:ascii="Verdana" w:hAnsi="Verdana"/>
          <w:b/>
          <w:sz w:val="20"/>
        </w:rPr>
      </w:pPr>
      <w:r>
        <w:rPr>
          <w:rFonts w:ascii="Verdana" w:hAnsi="Verdana"/>
          <w:b/>
          <w:noProof/>
          <w:sz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300175</wp:posOffset>
            </wp:positionV>
            <wp:extent cx="2924355" cy="1938248"/>
            <wp:effectExtent l="19050" t="0" r="9345" b="0"/>
            <wp:wrapNone/>
            <wp:docPr id="6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40000"/>
                    </a:blip>
                    <a:srcRect l="38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843" cy="194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EC1582">
        <w:rPr>
          <w:rFonts w:ascii="Verdana" w:hAnsi="Verdana"/>
          <w:b/>
          <w:sz w:val="20"/>
        </w:rPr>
        <w:t>b</w:t>
      </w:r>
      <w:proofErr w:type="gramEnd"/>
      <w:r w:rsidR="002B5BC2">
        <w:rPr>
          <w:rFonts w:ascii="Verdana" w:hAnsi="Verdana"/>
          <w:b/>
          <w:sz w:val="20"/>
        </w:rPr>
        <w:t>-</w:t>
      </w:r>
      <w:r w:rsidR="002B5BC2" w:rsidRPr="003F16EC">
        <w:rPr>
          <w:rFonts w:ascii="Verdana" w:hAnsi="Verdana"/>
          <w:b/>
          <w:sz w:val="20"/>
        </w:rPr>
        <w:t>Nötr elektroskopa (-) yüklü cisim yaklaştırılırsa;</w:t>
      </w:r>
    </w:p>
    <w:p w:rsidR="002B5BC2" w:rsidRDefault="002B5BC2" w:rsidP="002B5BC2">
      <w:pPr>
        <w:rPr>
          <w:rFonts w:ascii="Verdana" w:hAnsi="Verdana"/>
          <w:b/>
          <w:noProof/>
          <w:sz w:val="20"/>
        </w:rPr>
      </w:pPr>
      <w:r>
        <w:rPr>
          <w:rFonts w:ascii="Verdana" w:hAnsi="Verdana"/>
          <w:b/>
          <w:noProof/>
          <w:sz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-3630</wp:posOffset>
            </wp:positionV>
            <wp:extent cx="3362241" cy="1940943"/>
            <wp:effectExtent l="19050" t="0" r="0" b="0"/>
            <wp:wrapNone/>
            <wp:docPr id="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241" cy="194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5BC2" w:rsidRDefault="002B5BC2" w:rsidP="002B5BC2">
      <w:pPr>
        <w:rPr>
          <w:rFonts w:ascii="Verdana" w:hAnsi="Verdana"/>
          <w:b/>
          <w:noProof/>
          <w:sz w:val="20"/>
        </w:rPr>
      </w:pPr>
      <w:r>
        <w:rPr>
          <w:rFonts w:ascii="Verdana" w:hAnsi="Verdana"/>
          <w:b/>
          <w:noProof/>
          <w:sz w:val="20"/>
        </w:rPr>
        <w:pict>
          <v:shape id="_x0000_s1029" type="#_x0000_t202" style="position:absolute;margin-left:598.6pt;margin-top:1.55pt;width:173.5pt;height:78.8pt;z-index:251666432;mso-width-relative:margin;mso-height-relative:margin" stroked="f">
            <v:textbox>
              <w:txbxContent>
                <w:p w:rsidR="002B5BC2" w:rsidRPr="002B5BC2" w:rsidRDefault="002B5BC2" w:rsidP="002B5BC2">
                  <w:pPr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z w:val="20"/>
                    </w:rPr>
                    <w:t>N</w:t>
                  </w:r>
                  <w:r w:rsidRPr="002B5BC2">
                    <w:rPr>
                      <w:rFonts w:ascii="Verdana" w:hAnsi="Verdana"/>
                      <w:sz w:val="20"/>
                    </w:rPr>
                    <w:t xml:space="preserve">egatif yükler </w:t>
                  </w:r>
                  <w:r>
                    <w:rPr>
                      <w:rFonts w:ascii="Verdana" w:hAnsi="Verdana"/>
                      <w:sz w:val="20"/>
                    </w:rPr>
                    <w:t>e</w:t>
                  </w:r>
                  <w:r w:rsidRPr="002B5BC2">
                    <w:rPr>
                      <w:rFonts w:ascii="Verdana" w:hAnsi="Verdana"/>
                      <w:sz w:val="20"/>
                    </w:rPr>
                    <w:t xml:space="preserve">lektroskopun </w:t>
                  </w:r>
                  <w:r>
                    <w:rPr>
                      <w:rFonts w:ascii="Verdana" w:hAnsi="Verdana"/>
                      <w:sz w:val="20"/>
                    </w:rPr>
                    <w:t>topuzundan yapraklarına doğru</w:t>
                  </w:r>
                  <w:r w:rsidRPr="002B5BC2">
                    <w:rPr>
                      <w:rFonts w:ascii="Verdana" w:hAnsi="Verdana"/>
                      <w:sz w:val="20"/>
                    </w:rPr>
                    <w:t xml:space="preserve"> hareket eder.</w:t>
                  </w:r>
                  <w:r>
                    <w:rPr>
                      <w:rFonts w:ascii="Verdana" w:hAnsi="Verdana"/>
                      <w:sz w:val="20"/>
                    </w:rPr>
                    <w:t xml:space="preserve"> Yapraklar </w:t>
                  </w:r>
                  <w:r w:rsidR="00EC1582">
                    <w:rPr>
                      <w:rFonts w:ascii="Verdana" w:hAnsi="Verdana"/>
                      <w:sz w:val="20"/>
                    </w:rPr>
                    <w:t>negatif</w:t>
                  </w:r>
                  <w:r>
                    <w:rPr>
                      <w:rFonts w:ascii="Verdana" w:hAnsi="Verdana"/>
                      <w:sz w:val="20"/>
                    </w:rPr>
                    <w:t xml:space="preserve"> yükle yüklendiği için birbirini iterek açılır.</w:t>
                  </w:r>
                </w:p>
                <w:p w:rsidR="002B5BC2" w:rsidRDefault="002B5BC2" w:rsidP="002B5BC2"/>
              </w:txbxContent>
            </v:textbox>
          </v:shape>
        </w:pict>
      </w:r>
    </w:p>
    <w:p w:rsidR="002B5BC2" w:rsidRDefault="002B5BC2" w:rsidP="00861084">
      <w:pPr>
        <w:rPr>
          <w:rFonts w:ascii="Verdana" w:hAnsi="Verdana"/>
          <w:b/>
          <w:sz w:val="20"/>
        </w:rPr>
      </w:pPr>
      <w:r>
        <w:rPr>
          <w:rFonts w:ascii="Verdana" w:hAnsi="Verdana"/>
          <w:b/>
          <w:noProof/>
          <w:sz w:val="20"/>
        </w:rPr>
        <w:pict>
          <v:shape id="_x0000_s1028" type="#_x0000_t13" style="position:absolute;margin-left:273.45pt;margin-top:11.95pt;width:43.45pt;height:24.5pt;z-index:251665408" fillcolor="black [3200]" strokecolor="black [3200]" strokeweight="10pt">
            <v:stroke linestyle="thinThin"/>
            <v:shadow color="#868686"/>
          </v:shape>
        </w:pict>
      </w:r>
    </w:p>
    <w:p w:rsidR="002B5BC2" w:rsidRDefault="002B5BC2" w:rsidP="00861084">
      <w:pPr>
        <w:rPr>
          <w:rFonts w:ascii="Verdana" w:hAnsi="Verdana"/>
          <w:b/>
          <w:sz w:val="20"/>
        </w:rPr>
      </w:pPr>
    </w:p>
    <w:p w:rsidR="002B5BC2" w:rsidRDefault="002B5BC2" w:rsidP="00861084">
      <w:pPr>
        <w:rPr>
          <w:rFonts w:ascii="Verdana" w:hAnsi="Verdana"/>
          <w:b/>
          <w:sz w:val="20"/>
        </w:rPr>
      </w:pPr>
    </w:p>
    <w:p w:rsidR="002B5BC2" w:rsidRDefault="002B5BC2" w:rsidP="00861084">
      <w:pPr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 xml:space="preserve">                                            </w:t>
      </w:r>
    </w:p>
    <w:p w:rsidR="002B5BC2" w:rsidRDefault="002B5BC2" w:rsidP="00861084">
      <w:pPr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ab/>
      </w:r>
      <w:r>
        <w:rPr>
          <w:rFonts w:ascii="Verdana" w:hAnsi="Verdana"/>
          <w:b/>
          <w:sz w:val="20"/>
        </w:rPr>
        <w:tab/>
      </w:r>
      <w:r>
        <w:rPr>
          <w:rFonts w:ascii="Verdana" w:hAnsi="Verdana"/>
          <w:b/>
          <w:sz w:val="20"/>
        </w:rPr>
        <w:tab/>
      </w:r>
      <w:r>
        <w:rPr>
          <w:rFonts w:ascii="Verdana" w:hAnsi="Verdana"/>
          <w:b/>
          <w:sz w:val="20"/>
        </w:rPr>
        <w:tab/>
        <w:t xml:space="preserve"> </w:t>
      </w:r>
    </w:p>
    <w:p w:rsidR="00244235" w:rsidRDefault="00244235" w:rsidP="00861084">
      <w:pPr>
        <w:rPr>
          <w:rFonts w:ascii="Verdana" w:hAnsi="Verdana"/>
          <w:b/>
          <w:sz w:val="20"/>
        </w:rPr>
      </w:pPr>
    </w:p>
    <w:p w:rsidR="00EC1582" w:rsidRDefault="00244235" w:rsidP="00861084">
      <w:pPr>
        <w:rPr>
          <w:rFonts w:ascii="Verdana" w:hAnsi="Verdana"/>
          <w:sz w:val="20"/>
        </w:rPr>
      </w:pPr>
      <w:r>
        <w:rPr>
          <w:rFonts w:ascii="Verdana" w:hAnsi="Verdana"/>
          <w:b/>
          <w:sz w:val="20"/>
        </w:rPr>
        <w:t xml:space="preserve">NOT: </w:t>
      </w:r>
      <w:r w:rsidRPr="00244235">
        <w:rPr>
          <w:rFonts w:ascii="Verdana" w:hAnsi="Verdana"/>
          <w:sz w:val="20"/>
        </w:rPr>
        <w:t xml:space="preserve">Yüklü cisimler </w:t>
      </w:r>
      <w:proofErr w:type="gramStart"/>
      <w:r w:rsidRPr="00244235">
        <w:rPr>
          <w:rFonts w:ascii="Verdana" w:hAnsi="Verdana"/>
          <w:sz w:val="20"/>
        </w:rPr>
        <w:t>nötr</w:t>
      </w:r>
      <w:proofErr w:type="gramEnd"/>
      <w:r w:rsidRPr="00244235">
        <w:rPr>
          <w:rFonts w:ascii="Verdana" w:hAnsi="Verdana"/>
          <w:sz w:val="20"/>
        </w:rPr>
        <w:t xml:space="preserve"> elektroskopun topuzuna yaklaştırılırsa yapraklar cismin yükü ile yüklenerek açılır.</w:t>
      </w:r>
    </w:p>
    <w:p w:rsidR="00EC1582" w:rsidRPr="003F16EC" w:rsidRDefault="00EC1582" w:rsidP="00861084">
      <w:pPr>
        <w:rPr>
          <w:rFonts w:ascii="Verdana" w:hAnsi="Verdana"/>
          <w:b/>
          <w:sz w:val="20"/>
        </w:rPr>
      </w:pPr>
      <w:proofErr w:type="gramStart"/>
      <w:r>
        <w:rPr>
          <w:rFonts w:ascii="Verdana" w:hAnsi="Verdana"/>
          <w:b/>
          <w:sz w:val="20"/>
        </w:rPr>
        <w:lastRenderedPageBreak/>
        <w:t>c</w:t>
      </w:r>
      <w:proofErr w:type="gramEnd"/>
      <w:r>
        <w:rPr>
          <w:rFonts w:ascii="Verdana" w:hAnsi="Verdana"/>
          <w:b/>
          <w:sz w:val="20"/>
        </w:rPr>
        <w:t>-</w:t>
      </w:r>
      <w:r w:rsidRPr="003F16EC">
        <w:rPr>
          <w:rFonts w:ascii="Verdana" w:hAnsi="Verdana"/>
          <w:b/>
          <w:sz w:val="20"/>
        </w:rPr>
        <w:t>Pozitif yüklü elektroskopa (-) yüklü cisim yaklaştırılırsa;</w:t>
      </w:r>
    </w:p>
    <w:p w:rsidR="00EC1582" w:rsidRPr="00861084" w:rsidRDefault="00EC1582" w:rsidP="00861084">
      <w:pPr>
        <w:rPr>
          <w:rFonts w:ascii="Verdana" w:hAnsi="Verdana"/>
          <w:b/>
          <w:sz w:val="20"/>
        </w:rPr>
        <w:sectPr w:rsidR="00EC1582" w:rsidRPr="00861084" w:rsidSect="00861084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861084" w:rsidRDefault="00AD301F" w:rsidP="00861084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3935095</wp:posOffset>
            </wp:positionH>
            <wp:positionV relativeFrom="paragraph">
              <wp:posOffset>5715</wp:posOffset>
            </wp:positionV>
            <wp:extent cx="2465070" cy="2130425"/>
            <wp:effectExtent l="19050" t="0" r="0" b="0"/>
            <wp:wrapSquare wrapText="bothSides"/>
            <wp:docPr id="13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40000"/>
                    </a:blip>
                    <a:srcRect l="37031" t="3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7082155</wp:posOffset>
            </wp:positionH>
            <wp:positionV relativeFrom="paragraph">
              <wp:posOffset>5715</wp:posOffset>
            </wp:positionV>
            <wp:extent cx="2423795" cy="2127885"/>
            <wp:effectExtent l="19050" t="0" r="0" b="0"/>
            <wp:wrapNone/>
            <wp:docPr id="10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40000"/>
                    </a:blip>
                    <a:srcRect l="36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212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5715</wp:posOffset>
            </wp:positionV>
            <wp:extent cx="3223895" cy="2138680"/>
            <wp:effectExtent l="19050" t="0" r="0" b="0"/>
            <wp:wrapNone/>
            <wp:docPr id="7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582">
        <w:rPr>
          <w:rFonts w:ascii="Verdana" w:hAnsi="Verdana"/>
          <w:b/>
        </w:rPr>
        <w:t xml:space="preserve">                                  </w:t>
      </w:r>
    </w:p>
    <w:p w:rsidR="00861084" w:rsidRDefault="00861084" w:rsidP="00861084">
      <w:pPr>
        <w:jc w:val="center"/>
        <w:rPr>
          <w:rFonts w:ascii="Verdana" w:hAnsi="Verdana"/>
          <w:b/>
        </w:rPr>
      </w:pPr>
    </w:p>
    <w:p w:rsidR="00861084" w:rsidRDefault="00EC1582" w:rsidP="00861084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sz w:val="20"/>
        </w:rPr>
        <w:pict>
          <v:shape id="_x0000_s1032" type="#_x0000_t13" style="position:absolute;left:0;text-align:left;margin-left:515.45pt;margin-top:24.75pt;width:36.05pt;height:18.2pt;z-index:251672576" fillcolor="black [3200]" strokecolor="black [3200]" strokeweight="10pt">
            <v:stroke linestyle="thinThin"/>
            <v:shadow color="#868686"/>
          </v:shape>
        </w:pict>
      </w:r>
    </w:p>
    <w:p w:rsidR="00861084" w:rsidRDefault="00AD301F" w:rsidP="00861084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sz w:val="20"/>
        </w:rPr>
        <w:pict>
          <v:shape id="_x0000_s1030" type="#_x0000_t13" style="position:absolute;left:0;text-align:left;margin-left:268.7pt;margin-top:.1pt;width:36.05pt;height:18.2pt;z-index:251669504" fillcolor="black [3200]" strokecolor="black [3200]" strokeweight="10pt">
            <v:stroke linestyle="thinThin"/>
            <v:shadow color="#868686"/>
          </v:shape>
        </w:pict>
      </w:r>
    </w:p>
    <w:p w:rsidR="00EC1582" w:rsidRDefault="00EC1582" w:rsidP="00861084">
      <w:pPr>
        <w:jc w:val="center"/>
        <w:rPr>
          <w:rFonts w:ascii="Verdana" w:hAnsi="Verdana"/>
          <w:b/>
        </w:rPr>
      </w:pPr>
    </w:p>
    <w:p w:rsidR="00EC1582" w:rsidRDefault="00EC1582" w:rsidP="00861084">
      <w:pPr>
        <w:jc w:val="center"/>
        <w:rPr>
          <w:rFonts w:ascii="Verdana" w:hAnsi="Verdana"/>
          <w:b/>
        </w:rPr>
      </w:pPr>
    </w:p>
    <w:p w:rsidR="00EC1582" w:rsidRDefault="00EC1582" w:rsidP="00861084">
      <w:pPr>
        <w:jc w:val="center"/>
        <w:rPr>
          <w:rFonts w:ascii="Verdana" w:hAnsi="Verdana"/>
          <w:b/>
        </w:rPr>
      </w:pPr>
    </w:p>
    <w:p w:rsidR="00EC1582" w:rsidRDefault="00EC1582" w:rsidP="00EC1582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(-</w:t>
      </w:r>
      <w:r w:rsidRPr="00EC1582">
        <w:rPr>
          <w:rFonts w:ascii="Verdana" w:hAnsi="Verdana"/>
          <w:sz w:val="20"/>
        </w:rPr>
        <w:t>) yüklü cisim</w:t>
      </w:r>
      <w:r>
        <w:rPr>
          <w:rFonts w:ascii="Verdana" w:hAnsi="Verdana"/>
          <w:sz w:val="20"/>
        </w:rPr>
        <w:t xml:space="preserve"> topuzdaki negatif yükleri yaprağa iterek yaprağı </w:t>
      </w:r>
      <w:proofErr w:type="gramStart"/>
      <w:r>
        <w:rPr>
          <w:rFonts w:ascii="Verdana" w:hAnsi="Verdana"/>
          <w:sz w:val="20"/>
        </w:rPr>
        <w:t>nötr</w:t>
      </w:r>
      <w:proofErr w:type="gramEnd"/>
      <w:r>
        <w:rPr>
          <w:rFonts w:ascii="Verdana" w:hAnsi="Verdana"/>
          <w:sz w:val="20"/>
        </w:rPr>
        <w:t xml:space="preserve"> hale getirir ve yapraklar tamamen kapanır. </w:t>
      </w:r>
      <w:r w:rsidR="003F16EC">
        <w:rPr>
          <w:rFonts w:ascii="Verdana" w:hAnsi="Verdana"/>
          <w:sz w:val="20"/>
        </w:rPr>
        <w:t xml:space="preserve">Topuzdan yaprağa negatif yük akışı devam ederse yapraklar </w:t>
      </w:r>
      <w:proofErr w:type="gramStart"/>
      <w:r w:rsidR="003F16EC">
        <w:rPr>
          <w:rFonts w:ascii="Verdana" w:hAnsi="Verdana"/>
          <w:sz w:val="20"/>
        </w:rPr>
        <w:t>nötr</w:t>
      </w:r>
      <w:proofErr w:type="gramEnd"/>
      <w:r w:rsidR="003F16EC">
        <w:rPr>
          <w:rFonts w:ascii="Verdana" w:hAnsi="Verdana"/>
          <w:sz w:val="20"/>
        </w:rPr>
        <w:t xml:space="preserve"> halden negatif yüklü hale gelerek yapraklar açılır.</w:t>
      </w:r>
    </w:p>
    <w:p w:rsidR="004906D0" w:rsidRDefault="004906D0" w:rsidP="003F16EC">
      <w:pPr>
        <w:rPr>
          <w:rFonts w:ascii="Verdana" w:hAnsi="Verdana"/>
          <w:b/>
          <w:sz w:val="20"/>
        </w:rPr>
      </w:pPr>
    </w:p>
    <w:p w:rsidR="003F16EC" w:rsidRDefault="003F16EC" w:rsidP="003F16EC">
      <w:pPr>
        <w:rPr>
          <w:rFonts w:ascii="Verdana" w:hAnsi="Verdana"/>
          <w:sz w:val="20"/>
        </w:rPr>
      </w:pPr>
      <w:proofErr w:type="gramStart"/>
      <w:r>
        <w:rPr>
          <w:rFonts w:ascii="Verdana" w:hAnsi="Verdana"/>
          <w:b/>
          <w:sz w:val="20"/>
        </w:rPr>
        <w:t>d</w:t>
      </w:r>
      <w:proofErr w:type="gramEnd"/>
      <w:r>
        <w:rPr>
          <w:rFonts w:ascii="Verdana" w:hAnsi="Verdana"/>
          <w:b/>
          <w:sz w:val="20"/>
        </w:rPr>
        <w:t>-</w:t>
      </w:r>
      <w:r w:rsidRPr="003F16EC">
        <w:rPr>
          <w:rFonts w:ascii="Verdana" w:hAnsi="Verdana"/>
          <w:b/>
          <w:sz w:val="20"/>
        </w:rPr>
        <w:t>Pozitif yüklü elektroskopa (+) yüklü cisim yaklaştırılırsa;</w:t>
      </w:r>
    </w:p>
    <w:p w:rsidR="003F16EC" w:rsidRDefault="00AD301F" w:rsidP="003F16EC">
      <w:pPr>
        <w:rPr>
          <w:rFonts w:ascii="Verdana" w:hAnsi="Verdana"/>
          <w:b/>
          <w:sz w:val="20"/>
        </w:rPr>
      </w:pPr>
      <w:r>
        <w:rPr>
          <w:rFonts w:ascii="Verdana" w:hAnsi="Verdana"/>
          <w:b/>
          <w:noProof/>
          <w:sz w:val="2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4737699</wp:posOffset>
            </wp:positionH>
            <wp:positionV relativeFrom="paragraph">
              <wp:posOffset>6350</wp:posOffset>
            </wp:positionV>
            <wp:extent cx="3017448" cy="2380890"/>
            <wp:effectExtent l="19050" t="0" r="0" b="0"/>
            <wp:wrapNone/>
            <wp:docPr id="16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40000"/>
                    </a:blip>
                    <a:srcRect l="33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448" cy="238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noProof/>
          <w:sz w:val="2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6350</wp:posOffset>
            </wp:positionV>
            <wp:extent cx="3509010" cy="2406650"/>
            <wp:effectExtent l="19050" t="0" r="0" b="0"/>
            <wp:wrapNone/>
            <wp:docPr id="15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582" w:rsidRDefault="003F16EC" w:rsidP="00861084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</w:rPr>
        <w:pict>
          <v:shape id="_x0000_s1034" type="#_x0000_t202" style="position:absolute;left:0;text-align:left;margin-left:629.6pt;margin-top:3.85pt;width:136.45pt;height:100.45pt;z-index:251676672" stroked="f">
            <v:textbox>
              <w:txbxContent>
                <w:p w:rsidR="003F16EC" w:rsidRPr="003F16EC" w:rsidRDefault="003F16EC">
                  <w:pPr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z w:val="20"/>
                    </w:rPr>
                    <w:t>Yapraklardaki (-) yükler topuza doğru gider. Yaprakların (+) yük miktarı artar. Zaten açık olan yapraklar biraz daha açılır.</w:t>
                  </w:r>
                </w:p>
              </w:txbxContent>
            </v:textbox>
          </v:shape>
        </w:pict>
      </w:r>
    </w:p>
    <w:p w:rsidR="00861084" w:rsidRDefault="00244235" w:rsidP="00861084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sz w:val="20"/>
        </w:rPr>
        <w:pict>
          <v:shape id="_x0000_s1037" type="#_x0000_t13" style="position:absolute;left:0;text-align:left;margin-left:290.5pt;margin-top:17pt;width:43.45pt;height:24.5pt;z-index:251683840" fillcolor="black [3200]" strokecolor="black [3200]" strokeweight="10pt">
            <v:stroke linestyle="thinThin"/>
            <v:shadow color="#868686"/>
          </v:shape>
        </w:pict>
      </w:r>
    </w:p>
    <w:p w:rsidR="00861084" w:rsidRDefault="003F16EC" w:rsidP="003F16EC">
      <w:pPr>
        <w:tabs>
          <w:tab w:val="left" w:pos="9661"/>
        </w:tabs>
        <w:rPr>
          <w:rFonts w:ascii="Verdana" w:hAnsi="Verdana"/>
          <w:b/>
        </w:rPr>
      </w:pPr>
      <w:r>
        <w:rPr>
          <w:rFonts w:ascii="Verdana" w:hAnsi="Verdana"/>
          <w:b/>
        </w:rPr>
        <w:tab/>
      </w:r>
    </w:p>
    <w:p w:rsidR="00861084" w:rsidRDefault="00861084" w:rsidP="00861084">
      <w:pPr>
        <w:jc w:val="center"/>
        <w:rPr>
          <w:rFonts w:ascii="Verdana" w:hAnsi="Verdana"/>
          <w:b/>
        </w:rPr>
      </w:pPr>
    </w:p>
    <w:p w:rsidR="00861084" w:rsidRDefault="00861084" w:rsidP="00861084">
      <w:pPr>
        <w:jc w:val="center"/>
        <w:rPr>
          <w:rFonts w:ascii="Verdana" w:hAnsi="Verdana"/>
          <w:b/>
        </w:rPr>
      </w:pPr>
    </w:p>
    <w:p w:rsidR="00861084" w:rsidRDefault="00861084" w:rsidP="00861084">
      <w:pPr>
        <w:jc w:val="center"/>
        <w:rPr>
          <w:rFonts w:ascii="Verdana" w:hAnsi="Verdana"/>
          <w:b/>
        </w:rPr>
      </w:pPr>
    </w:p>
    <w:p w:rsidR="003F16EC" w:rsidRDefault="003F16EC" w:rsidP="003F16EC">
      <w:pPr>
        <w:rPr>
          <w:rFonts w:ascii="Verdana" w:hAnsi="Verdana"/>
          <w:b/>
          <w:sz w:val="20"/>
        </w:rPr>
      </w:pPr>
    </w:p>
    <w:p w:rsidR="003F16EC" w:rsidRDefault="003F16EC" w:rsidP="003F16EC">
      <w:pPr>
        <w:rPr>
          <w:rFonts w:ascii="Verdana" w:hAnsi="Verdana"/>
          <w:b/>
          <w:sz w:val="20"/>
        </w:rPr>
      </w:pPr>
    </w:p>
    <w:p w:rsidR="003F16EC" w:rsidRDefault="004906D0" w:rsidP="003F16EC">
      <w:pPr>
        <w:rPr>
          <w:rFonts w:ascii="Verdana" w:hAnsi="Verdana"/>
          <w:sz w:val="20"/>
        </w:rPr>
      </w:pPr>
      <w:proofErr w:type="gramStart"/>
      <w:r>
        <w:rPr>
          <w:rFonts w:ascii="Verdana" w:hAnsi="Verdana"/>
          <w:b/>
          <w:sz w:val="20"/>
        </w:rPr>
        <w:lastRenderedPageBreak/>
        <w:t>e</w:t>
      </w:r>
      <w:proofErr w:type="gramEnd"/>
      <w:r w:rsidR="003F16EC">
        <w:rPr>
          <w:rFonts w:ascii="Verdana" w:hAnsi="Verdana"/>
          <w:b/>
          <w:sz w:val="20"/>
        </w:rPr>
        <w:t>-Negatif</w:t>
      </w:r>
      <w:r w:rsidR="003F16EC" w:rsidRPr="003F16EC">
        <w:rPr>
          <w:rFonts w:ascii="Verdana" w:hAnsi="Verdana"/>
          <w:b/>
          <w:sz w:val="20"/>
        </w:rPr>
        <w:t xml:space="preserve"> yüklü elektroskopa (+) yüklü cisim yaklaştırılırsa;</w:t>
      </w:r>
    </w:p>
    <w:p w:rsidR="003F16EC" w:rsidRDefault="005A159F" w:rsidP="003F16EC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3935095</wp:posOffset>
            </wp:positionH>
            <wp:positionV relativeFrom="paragraph">
              <wp:posOffset>5715</wp:posOffset>
            </wp:positionV>
            <wp:extent cx="2604135" cy="2139315"/>
            <wp:effectExtent l="19050" t="0" r="5715" b="0"/>
            <wp:wrapSquare wrapText="bothSides"/>
            <wp:docPr id="18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40000"/>
                    </a:blip>
                    <a:srcRect l="34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7084084</wp:posOffset>
            </wp:positionH>
            <wp:positionV relativeFrom="paragraph">
              <wp:posOffset>5751</wp:posOffset>
            </wp:positionV>
            <wp:extent cx="2603298" cy="2165230"/>
            <wp:effectExtent l="19050" t="0" r="6552" b="0"/>
            <wp:wrapNone/>
            <wp:docPr id="21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40000"/>
                    </a:blip>
                    <a:srcRect l="35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216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301F">
        <w:rPr>
          <w:rFonts w:ascii="Verdana" w:hAnsi="Verdana"/>
          <w:b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5715</wp:posOffset>
            </wp:positionV>
            <wp:extent cx="3241675" cy="2164715"/>
            <wp:effectExtent l="19050" t="0" r="0" b="0"/>
            <wp:wrapNone/>
            <wp:docPr id="17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16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084" w:rsidRDefault="00244235" w:rsidP="00244235">
      <w:pPr>
        <w:tabs>
          <w:tab w:val="left" w:pos="4487"/>
        </w:tabs>
        <w:rPr>
          <w:rFonts w:ascii="Verdana" w:hAnsi="Verdana"/>
          <w:b/>
        </w:rPr>
      </w:pPr>
      <w:r>
        <w:rPr>
          <w:rFonts w:ascii="Verdana" w:hAnsi="Verdana"/>
          <w:b/>
        </w:rPr>
        <w:tab/>
      </w:r>
    </w:p>
    <w:p w:rsidR="00861084" w:rsidRDefault="00861084" w:rsidP="00861084">
      <w:pPr>
        <w:jc w:val="center"/>
        <w:rPr>
          <w:rFonts w:ascii="Verdana" w:hAnsi="Verdana"/>
          <w:b/>
        </w:rPr>
      </w:pPr>
    </w:p>
    <w:p w:rsidR="00861084" w:rsidRDefault="005A159F" w:rsidP="00861084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sz w:val="20"/>
        </w:rPr>
        <w:pict>
          <v:shape id="_x0000_s1036" type="#_x0000_t13" style="position:absolute;left:0;text-align:left;margin-left:520.3pt;margin-top:3.95pt;width:36.05pt;height:18.2pt;z-index:251680768" fillcolor="black [3200]" strokecolor="black [3200]" strokeweight="10pt">
            <v:stroke linestyle="thinThin"/>
            <v:shadow color="#868686"/>
          </v:shape>
        </w:pict>
      </w:r>
      <w:r>
        <w:rPr>
          <w:rFonts w:ascii="Verdana" w:hAnsi="Verdana"/>
          <w:b/>
          <w:noProof/>
          <w:sz w:val="20"/>
        </w:rPr>
        <w:pict>
          <v:shape id="_x0000_s1035" type="#_x0000_t13" style="position:absolute;left:0;text-align:left;margin-left:267.75pt;margin-top:3.95pt;width:36.05pt;height:18.2pt;z-index:251679744" fillcolor="black [3200]" strokecolor="black [3200]" strokeweight="10pt">
            <v:stroke linestyle="thinThin"/>
            <v:shadow color="#868686"/>
          </v:shape>
        </w:pict>
      </w:r>
    </w:p>
    <w:p w:rsidR="00861084" w:rsidRDefault="00861084" w:rsidP="00861084">
      <w:pPr>
        <w:jc w:val="center"/>
        <w:rPr>
          <w:rFonts w:ascii="Verdana" w:hAnsi="Verdana"/>
          <w:b/>
        </w:rPr>
      </w:pPr>
    </w:p>
    <w:p w:rsidR="00861084" w:rsidRDefault="00AD301F" w:rsidP="00AD301F">
      <w:pPr>
        <w:tabs>
          <w:tab w:val="left" w:pos="9387"/>
        </w:tabs>
        <w:rPr>
          <w:rFonts w:ascii="Verdana" w:hAnsi="Verdana"/>
          <w:b/>
        </w:rPr>
      </w:pPr>
      <w:r>
        <w:rPr>
          <w:rFonts w:ascii="Verdana" w:hAnsi="Verdana"/>
          <w:b/>
        </w:rPr>
        <w:tab/>
      </w:r>
    </w:p>
    <w:p w:rsidR="00861084" w:rsidRDefault="00861084" w:rsidP="00861084">
      <w:pPr>
        <w:jc w:val="center"/>
        <w:rPr>
          <w:rFonts w:ascii="Verdana" w:hAnsi="Verdana"/>
          <w:b/>
        </w:rPr>
      </w:pPr>
    </w:p>
    <w:p w:rsidR="004906D0" w:rsidRPr="00AD301F" w:rsidRDefault="00244235" w:rsidP="00244235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Başlangıçta (+</w:t>
      </w:r>
      <w:r w:rsidRPr="00EC1582">
        <w:rPr>
          <w:rFonts w:ascii="Verdana" w:hAnsi="Verdana"/>
          <w:sz w:val="20"/>
        </w:rPr>
        <w:t>) yüklü cisim</w:t>
      </w:r>
      <w:r>
        <w:rPr>
          <w:rFonts w:ascii="Verdana" w:hAnsi="Verdana"/>
          <w:sz w:val="20"/>
        </w:rPr>
        <w:t xml:space="preserve"> </w:t>
      </w:r>
      <w:r w:rsidR="00AD301F">
        <w:rPr>
          <w:rFonts w:ascii="Verdana" w:hAnsi="Verdana"/>
          <w:sz w:val="20"/>
        </w:rPr>
        <w:t xml:space="preserve">elektroskopun </w:t>
      </w:r>
      <w:r>
        <w:rPr>
          <w:rFonts w:ascii="Verdana" w:hAnsi="Verdana"/>
          <w:sz w:val="20"/>
        </w:rPr>
        <w:t>yapraklar</w:t>
      </w:r>
      <w:r w:rsidR="00AD301F">
        <w:rPr>
          <w:rFonts w:ascii="Verdana" w:hAnsi="Verdana"/>
          <w:sz w:val="20"/>
        </w:rPr>
        <w:t>ın</w:t>
      </w:r>
      <w:r>
        <w:rPr>
          <w:rFonts w:ascii="Verdana" w:hAnsi="Verdana"/>
          <w:sz w:val="20"/>
        </w:rPr>
        <w:t xml:space="preserve">daki negatif yükleri topuza çekerek yaprağı </w:t>
      </w:r>
      <w:proofErr w:type="gramStart"/>
      <w:r>
        <w:rPr>
          <w:rFonts w:ascii="Verdana" w:hAnsi="Verdana"/>
          <w:sz w:val="20"/>
        </w:rPr>
        <w:t>nötr</w:t>
      </w:r>
      <w:proofErr w:type="gramEnd"/>
      <w:r>
        <w:rPr>
          <w:rFonts w:ascii="Verdana" w:hAnsi="Verdana"/>
          <w:sz w:val="20"/>
        </w:rPr>
        <w:t xml:space="preserve"> hale getirir ve yapraklar tamamen kapanır. Yapraktan topuza negatif yük akışı devam ederse yapraklar </w:t>
      </w:r>
      <w:proofErr w:type="gramStart"/>
      <w:r>
        <w:rPr>
          <w:rFonts w:ascii="Verdana" w:hAnsi="Verdana"/>
          <w:sz w:val="20"/>
        </w:rPr>
        <w:t>nötr</w:t>
      </w:r>
      <w:proofErr w:type="gramEnd"/>
      <w:r>
        <w:rPr>
          <w:rFonts w:ascii="Verdana" w:hAnsi="Verdana"/>
          <w:sz w:val="20"/>
        </w:rPr>
        <w:t xml:space="preserve"> halden pozitif yüklü hale gelerek yapraklar açılır.</w:t>
      </w:r>
    </w:p>
    <w:p w:rsidR="004906D0" w:rsidRPr="00AD301F" w:rsidRDefault="00244235" w:rsidP="003F16EC">
      <w:pPr>
        <w:rPr>
          <w:rFonts w:ascii="Verdana" w:hAnsi="Verdana"/>
          <w:sz w:val="20"/>
        </w:rPr>
      </w:pPr>
      <w:r w:rsidRPr="00244235">
        <w:rPr>
          <w:rFonts w:ascii="Verdana" w:hAnsi="Verdana"/>
          <w:b/>
          <w:sz w:val="20"/>
        </w:rPr>
        <w:t>NOT:</w:t>
      </w:r>
      <w:r>
        <w:rPr>
          <w:rFonts w:ascii="Verdana" w:hAnsi="Verdana"/>
          <w:sz w:val="20"/>
        </w:rPr>
        <w:t xml:space="preserve"> Elektriklenme sonucu elektroskopun yaprakları zıt yükle yüklenirse önce yapraklar tamamen kapanmış (</w:t>
      </w:r>
      <w:proofErr w:type="gramStart"/>
      <w:r>
        <w:rPr>
          <w:rFonts w:ascii="Verdana" w:hAnsi="Verdana"/>
          <w:sz w:val="20"/>
        </w:rPr>
        <w:t>nötr</w:t>
      </w:r>
      <w:proofErr w:type="gramEnd"/>
      <w:r>
        <w:rPr>
          <w:rFonts w:ascii="Verdana" w:hAnsi="Verdana"/>
          <w:sz w:val="20"/>
        </w:rPr>
        <w:t xml:space="preserve">) sonra tekrar açılmıştır. </w:t>
      </w:r>
    </w:p>
    <w:p w:rsidR="00AD301F" w:rsidRDefault="00AD301F" w:rsidP="003F16EC">
      <w:pPr>
        <w:rPr>
          <w:rFonts w:ascii="Verdana" w:hAnsi="Verdana"/>
          <w:b/>
          <w:sz w:val="20"/>
        </w:rPr>
      </w:pPr>
    </w:p>
    <w:p w:rsidR="00861084" w:rsidRPr="00244235" w:rsidRDefault="00244235" w:rsidP="003F16EC">
      <w:pPr>
        <w:rPr>
          <w:rFonts w:ascii="Verdana" w:hAnsi="Verdana"/>
          <w:sz w:val="20"/>
        </w:rPr>
      </w:pPr>
      <w:r>
        <w:rPr>
          <w:rFonts w:ascii="Verdana" w:hAnsi="Verdana"/>
          <w:b/>
          <w:noProof/>
          <w:sz w:val="2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4554747</wp:posOffset>
            </wp:positionH>
            <wp:positionV relativeFrom="paragraph">
              <wp:posOffset>291022</wp:posOffset>
            </wp:positionV>
            <wp:extent cx="3165895" cy="2232394"/>
            <wp:effectExtent l="19050" t="0" r="0" b="0"/>
            <wp:wrapNone/>
            <wp:docPr id="23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40000"/>
                    </a:blip>
                    <a:srcRect l="35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514" cy="223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4906D0">
        <w:rPr>
          <w:rFonts w:ascii="Verdana" w:hAnsi="Verdana"/>
          <w:b/>
          <w:sz w:val="20"/>
        </w:rPr>
        <w:t>f</w:t>
      </w:r>
      <w:proofErr w:type="gramEnd"/>
      <w:r>
        <w:rPr>
          <w:rFonts w:ascii="Verdana" w:hAnsi="Verdana"/>
          <w:b/>
          <w:sz w:val="20"/>
        </w:rPr>
        <w:t>-Negatif yüklü elektroskopa (-</w:t>
      </w:r>
      <w:r w:rsidRPr="003F16EC">
        <w:rPr>
          <w:rFonts w:ascii="Verdana" w:hAnsi="Verdana"/>
          <w:b/>
          <w:sz w:val="20"/>
        </w:rPr>
        <w:t>) yüklü cisim yaklaştırılırsa;</w:t>
      </w:r>
    </w:p>
    <w:p w:rsidR="00861084" w:rsidRDefault="00244235" w:rsidP="00244235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-4283</wp:posOffset>
            </wp:positionV>
            <wp:extent cx="3615380" cy="2169042"/>
            <wp:effectExtent l="19050" t="0" r="4120" b="0"/>
            <wp:wrapNone/>
            <wp:docPr id="22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380" cy="216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084" w:rsidRDefault="00244235" w:rsidP="00861084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</w:rPr>
        <w:pict>
          <v:shape id="_x0000_s1038" type="#_x0000_t202" style="position:absolute;left:0;text-align:left;margin-left:612.8pt;margin-top:10.3pt;width:149pt;height:102.15pt;z-index:251685888" stroked="f">
            <v:textbox>
              <w:txbxContent>
                <w:p w:rsidR="004906D0" w:rsidRPr="003F16EC" w:rsidRDefault="004906D0" w:rsidP="004906D0">
                  <w:pPr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z w:val="20"/>
                    </w:rPr>
                    <w:t>Topuzdaki (-) yükler yapraklara doğru gider. Yaprakların (-) yük miktarı artar. Zaten açık olan yapraklar biraz daha açılır.</w:t>
                  </w:r>
                </w:p>
                <w:p w:rsidR="00244235" w:rsidRDefault="00244235"/>
              </w:txbxContent>
            </v:textbox>
          </v:shape>
        </w:pict>
      </w:r>
    </w:p>
    <w:p w:rsidR="00861084" w:rsidRDefault="00861084" w:rsidP="00861084">
      <w:pPr>
        <w:jc w:val="center"/>
        <w:rPr>
          <w:rFonts w:ascii="Verdana" w:hAnsi="Verdana"/>
          <w:b/>
        </w:rPr>
      </w:pPr>
    </w:p>
    <w:p w:rsidR="00861084" w:rsidRDefault="00244235" w:rsidP="00861084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sz w:val="20"/>
        </w:rPr>
        <w:pict>
          <v:shape id="_x0000_s1033" type="#_x0000_t13" style="position:absolute;left:0;text-align:left;margin-left:291.8pt;margin-top:4.2pt;width:43.45pt;height:24.5pt;z-index:251675648" fillcolor="black [3200]" strokecolor="black [3200]" strokeweight="10pt">
            <v:stroke linestyle="thinThin"/>
            <v:shadow color="#868686"/>
          </v:shape>
        </w:pict>
      </w:r>
    </w:p>
    <w:p w:rsidR="00861084" w:rsidRDefault="00861084" w:rsidP="00861084">
      <w:pPr>
        <w:jc w:val="center"/>
        <w:rPr>
          <w:rFonts w:ascii="Verdana" w:hAnsi="Verdana"/>
          <w:b/>
        </w:rPr>
      </w:pPr>
    </w:p>
    <w:p w:rsidR="00861084" w:rsidRDefault="00861084" w:rsidP="00861084">
      <w:pPr>
        <w:jc w:val="center"/>
        <w:rPr>
          <w:rFonts w:ascii="Verdana" w:hAnsi="Verdana"/>
          <w:b/>
        </w:rPr>
      </w:pPr>
    </w:p>
    <w:p w:rsidR="00861084" w:rsidRDefault="00861084" w:rsidP="00861084">
      <w:pPr>
        <w:jc w:val="center"/>
        <w:rPr>
          <w:rFonts w:ascii="Verdana" w:hAnsi="Verdana"/>
          <w:b/>
        </w:rPr>
      </w:pPr>
    </w:p>
    <w:p w:rsidR="00AD301F" w:rsidRDefault="00AD301F" w:rsidP="004906D0">
      <w:pPr>
        <w:rPr>
          <w:rFonts w:ascii="Verdana" w:hAnsi="Verdana"/>
          <w:b/>
          <w:sz w:val="20"/>
        </w:rPr>
      </w:pPr>
    </w:p>
    <w:p w:rsidR="004906D0" w:rsidRDefault="004906D0" w:rsidP="004906D0">
      <w:pPr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lastRenderedPageBreak/>
        <w:t>2</w:t>
      </w:r>
      <w:r w:rsidRPr="00861084">
        <w:rPr>
          <w:rFonts w:ascii="Verdana" w:hAnsi="Verdana"/>
          <w:b/>
          <w:sz w:val="20"/>
        </w:rPr>
        <w:t>.</w:t>
      </w:r>
      <w:r>
        <w:rPr>
          <w:rFonts w:ascii="Verdana" w:hAnsi="Verdana"/>
          <w:b/>
          <w:sz w:val="20"/>
        </w:rPr>
        <w:t xml:space="preserve"> </w:t>
      </w:r>
      <w:r w:rsidRPr="00861084">
        <w:rPr>
          <w:rFonts w:ascii="Verdana" w:hAnsi="Verdana"/>
          <w:b/>
          <w:sz w:val="20"/>
        </w:rPr>
        <w:t xml:space="preserve">ELEKTROSKOPUN </w:t>
      </w:r>
      <w:r>
        <w:rPr>
          <w:rFonts w:ascii="Verdana" w:hAnsi="Verdana"/>
          <w:b/>
          <w:sz w:val="20"/>
        </w:rPr>
        <w:t>DOKUNMA (TEMAS)</w:t>
      </w:r>
      <w:r w:rsidRPr="00861084">
        <w:rPr>
          <w:rFonts w:ascii="Verdana" w:hAnsi="Verdana"/>
          <w:b/>
          <w:sz w:val="20"/>
        </w:rPr>
        <w:t xml:space="preserve"> İLE ELEKTRİKLENMESİ</w:t>
      </w:r>
    </w:p>
    <w:p w:rsidR="00861084" w:rsidRPr="00C353B6" w:rsidRDefault="004906D0" w:rsidP="004906D0">
      <w:pPr>
        <w:rPr>
          <w:rFonts w:ascii="Verdana" w:hAnsi="Verdana"/>
          <w:b/>
          <w:noProof/>
          <w:sz w:val="20"/>
          <w:szCs w:val="20"/>
        </w:rPr>
      </w:pPr>
      <w:r w:rsidRPr="00C353B6">
        <w:rPr>
          <w:rFonts w:ascii="Verdana" w:hAnsi="Verdana"/>
          <w:b/>
          <w:noProof/>
          <w:sz w:val="20"/>
          <w:szCs w:val="20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4658264</wp:posOffset>
            </wp:positionH>
            <wp:positionV relativeFrom="paragraph">
              <wp:posOffset>299049</wp:posOffset>
            </wp:positionV>
            <wp:extent cx="3165894" cy="2508299"/>
            <wp:effectExtent l="19050" t="0" r="0" b="0"/>
            <wp:wrapNone/>
            <wp:docPr id="25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40000"/>
                    </a:blip>
                    <a:srcRect l="36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404" cy="251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C353B6">
        <w:rPr>
          <w:rFonts w:ascii="Verdana" w:hAnsi="Verdana"/>
          <w:b/>
          <w:sz w:val="20"/>
          <w:szCs w:val="20"/>
        </w:rPr>
        <w:t>a</w:t>
      </w:r>
      <w:proofErr w:type="gramEnd"/>
      <w:r w:rsidRPr="00C353B6">
        <w:rPr>
          <w:rFonts w:ascii="Verdana" w:hAnsi="Verdana"/>
          <w:b/>
          <w:sz w:val="20"/>
          <w:szCs w:val="20"/>
        </w:rPr>
        <w:t>-Nötr elektroskopa (+) yüklü cisim dokundurulursa;</w:t>
      </w:r>
    </w:p>
    <w:p w:rsidR="004906D0" w:rsidRDefault="004906D0" w:rsidP="004906D0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576</wp:posOffset>
            </wp:positionV>
            <wp:extent cx="3479062" cy="2434856"/>
            <wp:effectExtent l="19050" t="0" r="7088" b="0"/>
            <wp:wrapNone/>
            <wp:docPr id="24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062" cy="243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084" w:rsidRDefault="00861084" w:rsidP="00861084">
      <w:pPr>
        <w:jc w:val="center"/>
        <w:rPr>
          <w:rFonts w:ascii="Verdana" w:hAnsi="Verdana"/>
          <w:b/>
        </w:rPr>
      </w:pPr>
    </w:p>
    <w:p w:rsidR="00861084" w:rsidRDefault="00520F40" w:rsidP="004906D0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pict>
          <v:shape id="_x0000_s1041" type="#_x0000_t202" style="position:absolute;margin-left:639.65pt;margin-top:10.4pt;width:116.35pt;height:104.65pt;z-index:251693056" stroked="f">
            <v:textbox>
              <w:txbxContent>
                <w:p w:rsidR="004906D0" w:rsidRPr="00520F40" w:rsidRDefault="00520F40">
                  <w:pPr>
                    <w:rPr>
                      <w:rFonts w:ascii="Verdana" w:hAnsi="Verdana"/>
                      <w:sz w:val="20"/>
                    </w:rPr>
                  </w:pPr>
                  <w:r w:rsidRPr="00520F40">
                    <w:rPr>
                      <w:rFonts w:ascii="Verdana" w:hAnsi="Verdana"/>
                      <w:sz w:val="20"/>
                    </w:rPr>
                    <w:t>(+) yüklü cisim elektroskoptan negatif yük alarak onu da (+) yük ile yükler. Kapalı olan yapraklar açılır.</w:t>
                  </w:r>
                </w:p>
              </w:txbxContent>
            </v:textbox>
          </v:shape>
        </w:pict>
      </w:r>
    </w:p>
    <w:p w:rsidR="00861084" w:rsidRDefault="004906D0" w:rsidP="004906D0">
      <w:pPr>
        <w:rPr>
          <w:rFonts w:ascii="Verdana" w:hAnsi="Verdana"/>
          <w:b/>
        </w:rPr>
      </w:pPr>
      <w:r>
        <w:rPr>
          <w:rFonts w:ascii="Verdana" w:hAnsi="Verdana"/>
          <w:b/>
          <w:noProof/>
          <w:sz w:val="20"/>
        </w:rPr>
        <w:pict>
          <v:shape id="_x0000_s1039" type="#_x0000_t13" style="position:absolute;margin-left:282.9pt;margin-top:21.9pt;width:43.45pt;height:24.5pt;z-index:251688960" fillcolor="black [3200]" strokecolor="black [3200]" strokeweight="10pt">
            <v:stroke linestyle="thinThin"/>
            <v:shadow color="#868686"/>
          </v:shape>
        </w:pict>
      </w:r>
    </w:p>
    <w:p w:rsidR="00861084" w:rsidRDefault="00861084" w:rsidP="004906D0">
      <w:pPr>
        <w:rPr>
          <w:rFonts w:ascii="Verdana" w:hAnsi="Verdana"/>
          <w:b/>
        </w:rPr>
      </w:pPr>
    </w:p>
    <w:p w:rsidR="00861084" w:rsidRDefault="00861084" w:rsidP="004906D0">
      <w:pPr>
        <w:rPr>
          <w:rFonts w:ascii="Verdana" w:hAnsi="Verdana"/>
          <w:b/>
        </w:rPr>
      </w:pPr>
    </w:p>
    <w:p w:rsidR="00861084" w:rsidRDefault="00861084" w:rsidP="004906D0">
      <w:pPr>
        <w:rPr>
          <w:rFonts w:ascii="Verdana" w:hAnsi="Verdana"/>
          <w:b/>
        </w:rPr>
      </w:pPr>
    </w:p>
    <w:p w:rsidR="004906D0" w:rsidRDefault="004906D0" w:rsidP="004906D0">
      <w:pPr>
        <w:rPr>
          <w:rFonts w:ascii="Verdana" w:hAnsi="Verdana"/>
          <w:b/>
        </w:rPr>
      </w:pPr>
    </w:p>
    <w:p w:rsidR="00861084" w:rsidRDefault="004906D0" w:rsidP="004906D0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4563375</wp:posOffset>
            </wp:positionH>
            <wp:positionV relativeFrom="paragraph">
              <wp:posOffset>228995</wp:posOffset>
            </wp:positionV>
            <wp:extent cx="3252158" cy="2439282"/>
            <wp:effectExtent l="19050" t="0" r="5392" b="0"/>
            <wp:wrapNone/>
            <wp:docPr id="27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40000"/>
                    </a:blip>
                    <a:srcRect l="37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817" cy="244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175895</wp:posOffset>
            </wp:positionV>
            <wp:extent cx="3489325" cy="2423795"/>
            <wp:effectExtent l="19050" t="0" r="0" b="0"/>
            <wp:wrapNone/>
            <wp:docPr id="26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42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084" w:rsidRDefault="00861084" w:rsidP="004906D0">
      <w:pPr>
        <w:rPr>
          <w:rFonts w:ascii="Verdana" w:hAnsi="Verdana"/>
          <w:b/>
        </w:rPr>
      </w:pPr>
    </w:p>
    <w:p w:rsidR="00861084" w:rsidRDefault="00520F40" w:rsidP="004906D0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pict>
          <v:shape id="_x0000_s1042" type="#_x0000_t202" style="position:absolute;margin-left:639.65pt;margin-top:4.15pt;width:116.35pt;height:104.65pt;z-index:251694080" stroked="f">
            <v:textbox>
              <w:txbxContent>
                <w:p w:rsidR="00520F40" w:rsidRPr="00520F40" w:rsidRDefault="00520F40" w:rsidP="00520F40">
                  <w:pPr>
                    <w:rPr>
                      <w:rFonts w:ascii="Verdana" w:hAnsi="Verdana"/>
                      <w:sz w:val="20"/>
                    </w:rPr>
                  </w:pPr>
                  <w:r w:rsidRPr="00520F40">
                    <w:rPr>
                      <w:rFonts w:ascii="Verdana" w:hAnsi="Verdana"/>
                      <w:sz w:val="20"/>
                    </w:rPr>
                    <w:t>(+) yüklü cisim elektroskoptan negatif yük alarak onu da (+) yük ile yükler. Kapalı olan yapraklar açılır.</w:t>
                  </w:r>
                </w:p>
              </w:txbxContent>
            </v:textbox>
          </v:shape>
        </w:pict>
      </w:r>
    </w:p>
    <w:p w:rsidR="00861084" w:rsidRDefault="00861084" w:rsidP="004906D0">
      <w:pPr>
        <w:rPr>
          <w:rFonts w:ascii="Verdana" w:hAnsi="Verdana"/>
          <w:b/>
        </w:rPr>
      </w:pPr>
    </w:p>
    <w:p w:rsidR="00861084" w:rsidRDefault="00520F40" w:rsidP="004906D0">
      <w:pPr>
        <w:rPr>
          <w:rFonts w:ascii="Verdana" w:hAnsi="Verdana"/>
          <w:b/>
        </w:rPr>
      </w:pPr>
      <w:r>
        <w:rPr>
          <w:rFonts w:ascii="Verdana" w:hAnsi="Verdana"/>
          <w:b/>
          <w:noProof/>
          <w:sz w:val="20"/>
        </w:rPr>
        <w:pict>
          <v:shape id="_x0000_s1043" type="#_x0000_t13" style="position:absolute;margin-left:299.25pt;margin-top:19.45pt;width:43.45pt;height:24.5pt;z-index:251697152" fillcolor="black [3200]" strokecolor="black [3200]" strokeweight="10pt">
            <v:stroke linestyle="thinThin"/>
            <v:shadow color="#868686"/>
          </v:shape>
        </w:pict>
      </w:r>
    </w:p>
    <w:p w:rsidR="00861084" w:rsidRDefault="00861084" w:rsidP="004906D0">
      <w:pPr>
        <w:rPr>
          <w:rFonts w:ascii="Verdana" w:hAnsi="Verdana"/>
          <w:b/>
        </w:rPr>
      </w:pPr>
    </w:p>
    <w:p w:rsidR="00861084" w:rsidRDefault="00861084" w:rsidP="004906D0">
      <w:pPr>
        <w:rPr>
          <w:rFonts w:ascii="Verdana" w:hAnsi="Verdana"/>
          <w:b/>
        </w:rPr>
      </w:pPr>
    </w:p>
    <w:p w:rsidR="00861084" w:rsidRDefault="00861084" w:rsidP="004906D0">
      <w:pPr>
        <w:rPr>
          <w:rFonts w:ascii="Verdana" w:hAnsi="Verdana"/>
          <w:b/>
        </w:rPr>
      </w:pPr>
    </w:p>
    <w:p w:rsidR="00861084" w:rsidRDefault="00861084" w:rsidP="004906D0">
      <w:pPr>
        <w:rPr>
          <w:rFonts w:ascii="Verdana" w:hAnsi="Verdana"/>
          <w:b/>
        </w:rPr>
      </w:pPr>
    </w:p>
    <w:p w:rsidR="00861084" w:rsidRDefault="00861084" w:rsidP="004906D0">
      <w:pPr>
        <w:rPr>
          <w:rFonts w:ascii="Verdana" w:hAnsi="Verdana"/>
          <w:b/>
        </w:rPr>
      </w:pPr>
    </w:p>
    <w:p w:rsidR="00861084" w:rsidRDefault="00861084" w:rsidP="004906D0">
      <w:pPr>
        <w:rPr>
          <w:rFonts w:ascii="Verdana" w:hAnsi="Verdana"/>
          <w:b/>
        </w:rPr>
      </w:pPr>
    </w:p>
    <w:p w:rsidR="00520F40" w:rsidRPr="00C353B6" w:rsidRDefault="00520F40" w:rsidP="00520F40">
      <w:pPr>
        <w:rPr>
          <w:rFonts w:ascii="Verdana" w:hAnsi="Verdana"/>
          <w:b/>
          <w:sz w:val="20"/>
          <w:szCs w:val="20"/>
        </w:rPr>
      </w:pPr>
      <w:r w:rsidRPr="00C353B6">
        <w:rPr>
          <w:rFonts w:ascii="Verdana" w:hAnsi="Verdana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4565171</wp:posOffset>
            </wp:positionH>
            <wp:positionV relativeFrom="paragraph">
              <wp:posOffset>293298</wp:posOffset>
            </wp:positionV>
            <wp:extent cx="3390181" cy="2113472"/>
            <wp:effectExtent l="19050" t="0" r="719" b="0"/>
            <wp:wrapNone/>
            <wp:docPr id="31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contrast="40000"/>
                    </a:blip>
                    <a:srcRect l="35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181" cy="2113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C353B6">
        <w:rPr>
          <w:rFonts w:ascii="Verdana" w:hAnsi="Verdana"/>
          <w:b/>
          <w:sz w:val="20"/>
          <w:szCs w:val="20"/>
        </w:rPr>
        <w:t>b</w:t>
      </w:r>
      <w:proofErr w:type="gramEnd"/>
      <w:r w:rsidRPr="00C353B6">
        <w:rPr>
          <w:rFonts w:ascii="Verdana" w:hAnsi="Verdana"/>
          <w:b/>
          <w:sz w:val="20"/>
          <w:szCs w:val="20"/>
        </w:rPr>
        <w:t>-Nötr elektroskopa (-) yüklü cisim dokundurulursa;</w:t>
      </w:r>
    </w:p>
    <w:p w:rsidR="00520F40" w:rsidRPr="004906D0" w:rsidRDefault="00520F40" w:rsidP="00520F40">
      <w:pPr>
        <w:rPr>
          <w:rFonts w:ascii="Verdana" w:hAnsi="Verdana"/>
          <w:b/>
          <w:noProof/>
          <w:sz w:val="20"/>
        </w:rPr>
      </w:pPr>
      <w:r>
        <w:rPr>
          <w:rFonts w:ascii="Verdana" w:hAnsi="Verdana"/>
          <w:b/>
          <w:noProof/>
          <w:sz w:val="20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-2968</wp:posOffset>
            </wp:positionV>
            <wp:extent cx="3649183" cy="2169042"/>
            <wp:effectExtent l="19050" t="0" r="8417" b="0"/>
            <wp:wrapNone/>
            <wp:docPr id="30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183" cy="216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084" w:rsidRDefault="00520F40" w:rsidP="004906D0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pict>
          <v:shape id="_x0000_s1044" type="#_x0000_t202" style="position:absolute;margin-left:639.1pt;margin-top:7.6pt;width:116.35pt;height:104.65pt;z-index:251698176" stroked="f">
            <v:textbox>
              <w:txbxContent>
                <w:p w:rsidR="00520F40" w:rsidRPr="00520F40" w:rsidRDefault="00520F40" w:rsidP="00520F40">
                  <w:pPr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z w:val="20"/>
                    </w:rPr>
                    <w:t>(-) yüklü cisim elektroskopa</w:t>
                  </w:r>
                  <w:r w:rsidRPr="00520F40">
                    <w:rPr>
                      <w:rFonts w:ascii="Verdana" w:hAnsi="Verdana"/>
                      <w:sz w:val="20"/>
                    </w:rPr>
                    <w:t xml:space="preserve"> negatif yük </w:t>
                  </w:r>
                  <w:r>
                    <w:rPr>
                      <w:rFonts w:ascii="Verdana" w:hAnsi="Verdana"/>
                      <w:sz w:val="20"/>
                    </w:rPr>
                    <w:t>vererek onu da (-</w:t>
                  </w:r>
                  <w:r w:rsidRPr="00520F40">
                    <w:rPr>
                      <w:rFonts w:ascii="Verdana" w:hAnsi="Verdana"/>
                      <w:sz w:val="20"/>
                    </w:rPr>
                    <w:t>) yük ile yükler. Kapalı olan yapraklar açılır.</w:t>
                  </w:r>
                </w:p>
              </w:txbxContent>
            </v:textbox>
          </v:shape>
        </w:pict>
      </w:r>
    </w:p>
    <w:p w:rsidR="00861084" w:rsidRDefault="00861084" w:rsidP="004906D0">
      <w:pPr>
        <w:rPr>
          <w:rFonts w:ascii="Verdana" w:hAnsi="Verdana"/>
          <w:b/>
        </w:rPr>
      </w:pPr>
    </w:p>
    <w:p w:rsidR="00861084" w:rsidRDefault="00520F40" w:rsidP="004906D0">
      <w:pPr>
        <w:rPr>
          <w:rFonts w:ascii="Verdana" w:hAnsi="Verdana"/>
          <w:b/>
        </w:rPr>
      </w:pPr>
      <w:r>
        <w:rPr>
          <w:rFonts w:ascii="Verdana" w:hAnsi="Verdana"/>
          <w:b/>
          <w:noProof/>
          <w:sz w:val="20"/>
        </w:rPr>
        <w:pict>
          <v:shape id="_x0000_s1040" type="#_x0000_t13" style="position:absolute;margin-left:293.95pt;margin-top:2.45pt;width:43.45pt;height:24.5pt;z-index:251692032" fillcolor="black [3200]" strokecolor="black [3200]" strokeweight="10pt">
            <v:stroke linestyle="thinThin"/>
            <v:shadow color="#868686"/>
          </v:shape>
        </w:pict>
      </w:r>
    </w:p>
    <w:p w:rsidR="00861084" w:rsidRDefault="00861084" w:rsidP="004906D0">
      <w:pPr>
        <w:rPr>
          <w:rFonts w:ascii="Verdana" w:hAnsi="Verdana"/>
          <w:b/>
        </w:rPr>
      </w:pPr>
    </w:p>
    <w:p w:rsidR="00861084" w:rsidRDefault="00861084" w:rsidP="004906D0">
      <w:pPr>
        <w:rPr>
          <w:rFonts w:ascii="Verdana" w:hAnsi="Verdana"/>
          <w:b/>
        </w:rPr>
      </w:pPr>
    </w:p>
    <w:p w:rsidR="00520F40" w:rsidRDefault="00520F40" w:rsidP="004906D0">
      <w:pPr>
        <w:rPr>
          <w:rFonts w:ascii="Verdana" w:hAnsi="Verdana"/>
          <w:b/>
        </w:rPr>
      </w:pPr>
    </w:p>
    <w:p w:rsidR="00520F40" w:rsidRDefault="00520F40" w:rsidP="00520F40">
      <w:pPr>
        <w:rPr>
          <w:rFonts w:ascii="Verdana" w:hAnsi="Verdana"/>
          <w:b/>
        </w:rPr>
      </w:pPr>
    </w:p>
    <w:p w:rsidR="00520F40" w:rsidRPr="00C353B6" w:rsidRDefault="005A159F" w:rsidP="00520F40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4651435</wp:posOffset>
            </wp:positionH>
            <wp:positionV relativeFrom="paragraph">
              <wp:posOffset>258278</wp:posOffset>
            </wp:positionV>
            <wp:extent cx="3397010" cy="2372264"/>
            <wp:effectExtent l="19050" t="0" r="0" b="0"/>
            <wp:wrapNone/>
            <wp:docPr id="3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contrast="40000"/>
                    </a:blip>
                    <a:srcRect l="37675" t="-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010" cy="237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59AB" w:rsidRPr="00C353B6">
        <w:rPr>
          <w:rFonts w:ascii="Verdana" w:hAnsi="Verdana"/>
          <w:b/>
          <w:sz w:val="20"/>
          <w:szCs w:val="20"/>
        </w:rPr>
        <w:t>c</w:t>
      </w:r>
      <w:r w:rsidR="00520F40" w:rsidRPr="00C353B6">
        <w:rPr>
          <w:rFonts w:ascii="Verdana" w:hAnsi="Verdana"/>
          <w:b/>
          <w:sz w:val="20"/>
          <w:szCs w:val="20"/>
        </w:rPr>
        <w:t>-(+) yüklü elektroskopa (-) yüklü cisim dokundurulursa;</w:t>
      </w:r>
    </w:p>
    <w:p w:rsidR="00520F40" w:rsidRDefault="00520F40" w:rsidP="004906D0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-4445</wp:posOffset>
            </wp:positionV>
            <wp:extent cx="3734243" cy="2243470"/>
            <wp:effectExtent l="19050" t="0" r="0" b="0"/>
            <wp:wrapNone/>
            <wp:docPr id="32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contrast="40000"/>
                    </a:blip>
                    <a:srcRect r="1279" b="1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243" cy="224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084" w:rsidRDefault="00520F40" w:rsidP="004906D0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pict>
          <v:shape id="_x0000_s1046" type="#_x0000_t202" style="position:absolute;margin-left:646.05pt;margin-top:10.3pt;width:116.35pt;height:104.65pt;z-index:251702272" stroked="f">
            <v:textbox>
              <w:txbxContent>
                <w:p w:rsidR="00520F40" w:rsidRPr="00520F40" w:rsidRDefault="00520F40" w:rsidP="00520F40">
                  <w:pPr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z w:val="20"/>
                    </w:rPr>
                    <w:t xml:space="preserve">Yük miktarları eşit </w:t>
                  </w:r>
                  <w:r w:rsidR="00AE48FC">
                    <w:rPr>
                      <w:rFonts w:ascii="Verdana" w:hAnsi="Verdana"/>
                      <w:sz w:val="20"/>
                    </w:rPr>
                    <w:t xml:space="preserve">ve </w:t>
                  </w:r>
                  <w:r w:rsidR="00F659AB">
                    <w:rPr>
                      <w:rFonts w:ascii="Verdana" w:hAnsi="Verdana"/>
                      <w:sz w:val="20"/>
                    </w:rPr>
                    <w:t xml:space="preserve">zıt </w:t>
                  </w:r>
                  <w:r>
                    <w:rPr>
                      <w:rFonts w:ascii="Verdana" w:hAnsi="Verdana"/>
                      <w:sz w:val="20"/>
                    </w:rPr>
                    <w:t xml:space="preserve">ise cisim ve elektroskop </w:t>
                  </w:r>
                  <w:proofErr w:type="gramStart"/>
                  <w:r>
                    <w:rPr>
                      <w:rFonts w:ascii="Verdana" w:hAnsi="Verdana"/>
                      <w:sz w:val="20"/>
                    </w:rPr>
                    <w:t>nötr</w:t>
                  </w:r>
                  <w:proofErr w:type="gramEnd"/>
                  <w:r>
                    <w:rPr>
                      <w:rFonts w:ascii="Verdana" w:hAnsi="Verdana"/>
                      <w:sz w:val="20"/>
                    </w:rPr>
                    <w:t xml:space="preserve"> hale gelir. Açık olan yapraklar tamamen kapanır.</w:t>
                  </w:r>
                </w:p>
              </w:txbxContent>
            </v:textbox>
          </v:shape>
        </w:pict>
      </w:r>
    </w:p>
    <w:p w:rsidR="00861084" w:rsidRDefault="00520F40" w:rsidP="004906D0">
      <w:pPr>
        <w:rPr>
          <w:rFonts w:ascii="Verdana" w:hAnsi="Verdana"/>
          <w:b/>
        </w:rPr>
      </w:pPr>
      <w:r>
        <w:rPr>
          <w:rFonts w:ascii="Verdana" w:hAnsi="Verdana"/>
          <w:b/>
          <w:noProof/>
          <w:sz w:val="20"/>
        </w:rPr>
        <w:pict>
          <v:shape id="_x0000_s1045" type="#_x0000_t13" style="position:absolute;margin-left:299.25pt;margin-top:20.75pt;width:43.45pt;height:24.5pt;z-index:251701248" fillcolor="black [3200]" strokecolor="black [3200]" strokeweight="10pt">
            <v:stroke linestyle="thinThin"/>
            <v:shadow color="#868686"/>
          </v:shape>
        </w:pict>
      </w:r>
    </w:p>
    <w:p w:rsidR="00861084" w:rsidRDefault="00861084" w:rsidP="004906D0">
      <w:pPr>
        <w:rPr>
          <w:rFonts w:ascii="Verdana" w:hAnsi="Verdana"/>
          <w:b/>
        </w:rPr>
      </w:pPr>
    </w:p>
    <w:p w:rsidR="00861084" w:rsidRDefault="00861084" w:rsidP="004906D0">
      <w:pPr>
        <w:rPr>
          <w:rFonts w:ascii="Verdana" w:hAnsi="Verdana"/>
          <w:b/>
        </w:rPr>
      </w:pPr>
    </w:p>
    <w:p w:rsidR="00861084" w:rsidRDefault="00861084" w:rsidP="004906D0">
      <w:pPr>
        <w:rPr>
          <w:rFonts w:ascii="Verdana" w:hAnsi="Verdana"/>
          <w:b/>
        </w:rPr>
      </w:pPr>
    </w:p>
    <w:p w:rsidR="00861084" w:rsidRDefault="00861084" w:rsidP="004906D0">
      <w:pPr>
        <w:rPr>
          <w:rFonts w:ascii="Verdana" w:hAnsi="Verdana"/>
          <w:b/>
        </w:rPr>
      </w:pPr>
    </w:p>
    <w:p w:rsidR="00861084" w:rsidRDefault="00861084" w:rsidP="004906D0">
      <w:pPr>
        <w:rPr>
          <w:rFonts w:ascii="Verdana" w:hAnsi="Verdana"/>
          <w:b/>
        </w:rPr>
      </w:pPr>
    </w:p>
    <w:p w:rsidR="00C353B6" w:rsidRDefault="00C353B6" w:rsidP="004906D0">
      <w:pPr>
        <w:rPr>
          <w:rFonts w:ascii="Verdana" w:hAnsi="Verdana"/>
          <w:sz w:val="20"/>
        </w:rPr>
      </w:pPr>
      <w:r w:rsidRPr="00C353B6">
        <w:rPr>
          <w:rFonts w:ascii="Verdana" w:hAnsi="Verdana"/>
          <w:b/>
          <w:sz w:val="20"/>
        </w:rPr>
        <w:t>NOT:</w:t>
      </w:r>
      <w:r w:rsidRPr="00C353B6">
        <w:rPr>
          <w:rFonts w:ascii="Verdana" w:hAnsi="Verdana"/>
          <w:sz w:val="20"/>
        </w:rPr>
        <w:t xml:space="preserve"> Cismin (-)</w:t>
      </w:r>
      <w:r>
        <w:rPr>
          <w:rFonts w:ascii="Verdana" w:hAnsi="Verdana"/>
          <w:sz w:val="20"/>
        </w:rPr>
        <w:t xml:space="preserve"> </w:t>
      </w:r>
      <w:r w:rsidRPr="00C353B6">
        <w:rPr>
          <w:rFonts w:ascii="Verdana" w:hAnsi="Verdana"/>
          <w:sz w:val="20"/>
        </w:rPr>
        <w:t>yük miktarı elektroskopun  (+) yük miktarından fazla ise</w:t>
      </w:r>
      <w:r>
        <w:rPr>
          <w:rFonts w:ascii="Verdana" w:hAnsi="Verdana"/>
          <w:sz w:val="20"/>
        </w:rPr>
        <w:t>;</w:t>
      </w:r>
      <w:r w:rsidRPr="00C353B6"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</w:rPr>
        <w:t xml:space="preserve">cisim elektroskopu kendisine benzetir. (+) yüklü elektroskop önce </w:t>
      </w:r>
      <w:proofErr w:type="gramStart"/>
      <w:r>
        <w:rPr>
          <w:rFonts w:ascii="Verdana" w:hAnsi="Verdana"/>
          <w:sz w:val="20"/>
        </w:rPr>
        <w:t>nötr</w:t>
      </w:r>
      <w:proofErr w:type="gramEnd"/>
      <w:r>
        <w:rPr>
          <w:rFonts w:ascii="Verdana" w:hAnsi="Verdana"/>
          <w:sz w:val="20"/>
        </w:rPr>
        <w:t xml:space="preserve"> hale gelir-yapraklar tamamen kapanır- daha sonra (-) yüklü hale gelince yapraklar tekrar açılır.</w:t>
      </w:r>
    </w:p>
    <w:p w:rsidR="00AE48FC" w:rsidRDefault="00C353B6" w:rsidP="00520F40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Elektroskopun </w:t>
      </w:r>
      <w:r w:rsidRPr="00C353B6">
        <w:rPr>
          <w:rFonts w:ascii="Verdana" w:hAnsi="Verdana"/>
          <w:sz w:val="20"/>
        </w:rPr>
        <w:t>(+)</w:t>
      </w:r>
      <w:r>
        <w:rPr>
          <w:rFonts w:ascii="Verdana" w:hAnsi="Verdana"/>
          <w:sz w:val="20"/>
        </w:rPr>
        <w:t xml:space="preserve"> yük miktarı c</w:t>
      </w:r>
      <w:r w:rsidRPr="00C353B6">
        <w:rPr>
          <w:rFonts w:ascii="Verdana" w:hAnsi="Verdana"/>
          <w:sz w:val="20"/>
        </w:rPr>
        <w:t>ismin (-)</w:t>
      </w:r>
      <w:r>
        <w:rPr>
          <w:rFonts w:ascii="Verdana" w:hAnsi="Verdana"/>
          <w:sz w:val="20"/>
        </w:rPr>
        <w:t xml:space="preserve"> </w:t>
      </w:r>
      <w:r w:rsidRPr="00C353B6">
        <w:rPr>
          <w:rFonts w:ascii="Verdana" w:hAnsi="Verdana"/>
          <w:sz w:val="20"/>
        </w:rPr>
        <w:t>yük miktarından</w:t>
      </w:r>
      <w:r>
        <w:rPr>
          <w:rFonts w:ascii="Verdana" w:hAnsi="Verdana"/>
          <w:sz w:val="20"/>
        </w:rPr>
        <w:t xml:space="preserve"> fazla ise; elektroskop cismi kendisine benzetir. Bu sırada elektroskopun yük miktarı bir miktar azalacağı için yaprakları biraz kapanır.</w:t>
      </w:r>
    </w:p>
    <w:p w:rsidR="00520F40" w:rsidRPr="00C353B6" w:rsidRDefault="00F659AB" w:rsidP="00520F40">
      <w:pPr>
        <w:rPr>
          <w:rFonts w:ascii="Verdana" w:hAnsi="Verdana"/>
          <w:b/>
          <w:sz w:val="20"/>
          <w:szCs w:val="20"/>
        </w:rPr>
      </w:pPr>
      <w:r w:rsidRPr="00C353B6">
        <w:rPr>
          <w:rFonts w:ascii="Verdana" w:hAnsi="Verdana"/>
          <w:b/>
          <w:sz w:val="20"/>
          <w:szCs w:val="20"/>
        </w:rPr>
        <w:lastRenderedPageBreak/>
        <w:t>d</w:t>
      </w:r>
      <w:r w:rsidR="00520F40" w:rsidRPr="00C353B6">
        <w:rPr>
          <w:rFonts w:ascii="Verdana" w:hAnsi="Verdana"/>
          <w:b/>
          <w:sz w:val="20"/>
          <w:szCs w:val="20"/>
        </w:rPr>
        <w:t>-(+) yüklü elektroskopa (+) yüklü cisim dokundurulursa;</w:t>
      </w:r>
    </w:p>
    <w:p w:rsidR="00861084" w:rsidRDefault="00F659AB" w:rsidP="004906D0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4435775</wp:posOffset>
            </wp:positionH>
            <wp:positionV relativeFrom="paragraph">
              <wp:posOffset>-2876</wp:posOffset>
            </wp:positionV>
            <wp:extent cx="3491900" cy="2277373"/>
            <wp:effectExtent l="19050" t="0" r="0" b="0"/>
            <wp:wrapNone/>
            <wp:docPr id="38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contrast="40000"/>
                    </a:blip>
                    <a:srcRect l="36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56" cy="228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-3175</wp:posOffset>
            </wp:positionV>
            <wp:extent cx="3415030" cy="2275205"/>
            <wp:effectExtent l="19050" t="0" r="0" b="0"/>
            <wp:wrapNone/>
            <wp:docPr id="37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0F40">
        <w:rPr>
          <w:rFonts w:ascii="Verdana" w:hAnsi="Verdana"/>
          <w:b/>
          <w:noProof/>
        </w:rPr>
        <w:pict>
          <v:shape id="_x0000_s1048" type="#_x0000_t202" style="position:absolute;margin-left:636.3pt;margin-top:24.9pt;width:116.35pt;height:104.65pt;z-index:251706368;mso-position-horizontal-relative:text;mso-position-vertical-relative:text" stroked="f">
            <v:textbox>
              <w:txbxContent>
                <w:p w:rsidR="00520F40" w:rsidRPr="00520F40" w:rsidRDefault="00520F40" w:rsidP="00520F40">
                  <w:pPr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z w:val="20"/>
                    </w:rPr>
                    <w:t xml:space="preserve">Yük miktarları eşit </w:t>
                  </w:r>
                  <w:r w:rsidR="00F659AB">
                    <w:rPr>
                      <w:rFonts w:ascii="Verdana" w:hAnsi="Verdana"/>
                      <w:sz w:val="20"/>
                    </w:rPr>
                    <w:t xml:space="preserve">ve aynı </w:t>
                  </w:r>
                  <w:r>
                    <w:rPr>
                      <w:rFonts w:ascii="Verdana" w:hAnsi="Verdana"/>
                      <w:sz w:val="20"/>
                    </w:rPr>
                    <w:t xml:space="preserve">ise </w:t>
                  </w:r>
                  <w:r w:rsidR="00F659AB">
                    <w:rPr>
                      <w:rFonts w:ascii="Verdana" w:hAnsi="Verdana"/>
                      <w:sz w:val="20"/>
                    </w:rPr>
                    <w:t>herhangi bir yük alışverişi olmayacağı için yaprakların konumu değişmez.</w:t>
                  </w:r>
                </w:p>
              </w:txbxContent>
            </v:textbox>
          </v:shape>
        </w:pict>
      </w:r>
    </w:p>
    <w:p w:rsidR="00861084" w:rsidRDefault="00861084" w:rsidP="004906D0">
      <w:pPr>
        <w:rPr>
          <w:rFonts w:ascii="Verdana" w:hAnsi="Verdana"/>
          <w:b/>
        </w:rPr>
      </w:pPr>
    </w:p>
    <w:p w:rsidR="00861084" w:rsidRDefault="00861084" w:rsidP="004906D0">
      <w:pPr>
        <w:rPr>
          <w:rFonts w:ascii="Verdana" w:hAnsi="Verdana"/>
          <w:b/>
        </w:rPr>
      </w:pPr>
    </w:p>
    <w:p w:rsidR="00861084" w:rsidRDefault="00520F40" w:rsidP="004906D0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pict>
          <v:shape id="_x0000_s1047" type="#_x0000_t13" style="position:absolute;margin-left:277.55pt;margin-top:.75pt;width:43.45pt;height:24.5pt;z-index:251704320" fillcolor="black [3200]" strokecolor="black [3200]" strokeweight="10pt">
            <v:stroke linestyle="thinThin"/>
            <v:shadow color="#868686"/>
          </v:shape>
        </w:pict>
      </w:r>
    </w:p>
    <w:p w:rsidR="00861084" w:rsidRDefault="00861084" w:rsidP="004906D0">
      <w:pPr>
        <w:rPr>
          <w:rFonts w:ascii="Verdana" w:hAnsi="Verdana"/>
          <w:b/>
        </w:rPr>
      </w:pPr>
    </w:p>
    <w:p w:rsidR="00861084" w:rsidRDefault="00861084" w:rsidP="004906D0">
      <w:pPr>
        <w:rPr>
          <w:rFonts w:ascii="Verdana" w:hAnsi="Verdana"/>
          <w:b/>
        </w:rPr>
      </w:pPr>
    </w:p>
    <w:p w:rsidR="00861084" w:rsidRDefault="00861084" w:rsidP="004906D0">
      <w:pPr>
        <w:rPr>
          <w:rFonts w:ascii="Verdana" w:hAnsi="Verdana"/>
          <w:b/>
        </w:rPr>
      </w:pPr>
    </w:p>
    <w:p w:rsidR="00861084" w:rsidRDefault="00861084" w:rsidP="004906D0">
      <w:pPr>
        <w:rPr>
          <w:rFonts w:ascii="Verdana" w:hAnsi="Verdana"/>
          <w:b/>
        </w:rPr>
      </w:pPr>
    </w:p>
    <w:p w:rsidR="00F659AB" w:rsidRDefault="00F659AB" w:rsidP="004906D0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4435776</wp:posOffset>
            </wp:positionH>
            <wp:positionV relativeFrom="paragraph">
              <wp:posOffset>309509</wp:posOffset>
            </wp:positionV>
            <wp:extent cx="3491900" cy="2343631"/>
            <wp:effectExtent l="19050" t="0" r="0" b="0"/>
            <wp:wrapNone/>
            <wp:docPr id="40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contrast="40000"/>
                    </a:blip>
                    <a:srcRect l="36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002" cy="234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084" w:rsidRDefault="00F659AB" w:rsidP="004906D0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-960</wp:posOffset>
            </wp:positionV>
            <wp:extent cx="3415266" cy="2264735"/>
            <wp:effectExtent l="19050" t="0" r="0" b="0"/>
            <wp:wrapNone/>
            <wp:docPr id="39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266" cy="226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084" w:rsidRDefault="00F659AB" w:rsidP="004906D0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pict>
          <v:shape id="_x0000_s1050" type="#_x0000_t202" style="position:absolute;margin-left:629.6pt;margin-top:17.5pt;width:135.6pt;height:104.65pt;z-index:251710464" stroked="f">
            <v:textbox>
              <w:txbxContent>
                <w:p w:rsidR="00F659AB" w:rsidRPr="00520F40" w:rsidRDefault="00F659AB" w:rsidP="00F659AB">
                  <w:pPr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z w:val="20"/>
                    </w:rPr>
                    <w:t>Cismin yük miktarı daha fazla olduğundan cisimden elektroskopa (-) yük geçer. Yaprakların (+) yük miktarı artar. Zaten açık olan yapraklar biraz daha açılır.</w:t>
                  </w:r>
                </w:p>
              </w:txbxContent>
            </v:textbox>
          </v:shape>
        </w:pict>
      </w:r>
    </w:p>
    <w:p w:rsidR="00861084" w:rsidRDefault="00861084" w:rsidP="004906D0">
      <w:pPr>
        <w:rPr>
          <w:rFonts w:ascii="Verdana" w:hAnsi="Verdana"/>
          <w:b/>
        </w:rPr>
      </w:pPr>
    </w:p>
    <w:p w:rsidR="00861084" w:rsidRDefault="00F659AB" w:rsidP="004906D0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pict>
          <v:shape id="_x0000_s1049" type="#_x0000_t13" style="position:absolute;margin-left:277.9pt;margin-top:.9pt;width:43.45pt;height:24.5pt;z-index:251708416" fillcolor="black [3200]" strokecolor="black [3200]" strokeweight="10pt">
            <v:stroke linestyle="thinThin"/>
            <v:shadow color="#868686"/>
          </v:shape>
        </w:pict>
      </w:r>
    </w:p>
    <w:p w:rsidR="00861084" w:rsidRDefault="00861084" w:rsidP="004906D0">
      <w:pPr>
        <w:rPr>
          <w:rFonts w:ascii="Verdana" w:hAnsi="Verdana"/>
          <w:b/>
        </w:rPr>
      </w:pPr>
    </w:p>
    <w:p w:rsidR="00861084" w:rsidRDefault="00861084" w:rsidP="004906D0">
      <w:pPr>
        <w:rPr>
          <w:rFonts w:ascii="Verdana" w:hAnsi="Verdana"/>
          <w:b/>
        </w:rPr>
      </w:pPr>
    </w:p>
    <w:p w:rsidR="00861084" w:rsidRDefault="00861084" w:rsidP="004906D0">
      <w:pPr>
        <w:rPr>
          <w:rFonts w:ascii="Verdana" w:hAnsi="Verdana"/>
          <w:b/>
        </w:rPr>
      </w:pPr>
    </w:p>
    <w:p w:rsidR="00861084" w:rsidRDefault="00861084" w:rsidP="004906D0">
      <w:pPr>
        <w:rPr>
          <w:rFonts w:ascii="Verdana" w:hAnsi="Verdana"/>
          <w:b/>
        </w:rPr>
      </w:pPr>
    </w:p>
    <w:p w:rsidR="00861084" w:rsidRDefault="00861084" w:rsidP="004906D0">
      <w:pPr>
        <w:rPr>
          <w:rFonts w:ascii="Verdana" w:hAnsi="Verdana"/>
          <w:b/>
        </w:rPr>
      </w:pPr>
    </w:p>
    <w:p w:rsidR="00861084" w:rsidRDefault="00861084" w:rsidP="004906D0">
      <w:pPr>
        <w:rPr>
          <w:rFonts w:ascii="Verdana" w:hAnsi="Verdana"/>
          <w:b/>
        </w:rPr>
      </w:pPr>
    </w:p>
    <w:p w:rsidR="00861084" w:rsidRDefault="00861084" w:rsidP="004906D0">
      <w:pPr>
        <w:rPr>
          <w:rFonts w:ascii="Verdana" w:hAnsi="Verdana"/>
          <w:b/>
        </w:rPr>
      </w:pPr>
    </w:p>
    <w:p w:rsidR="00F659AB" w:rsidRDefault="00F659AB" w:rsidP="004906D0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4641011</wp:posOffset>
            </wp:positionH>
            <wp:positionV relativeFrom="paragraph">
              <wp:posOffset>103517</wp:posOffset>
            </wp:positionV>
            <wp:extent cx="3424687" cy="2610624"/>
            <wp:effectExtent l="19050" t="0" r="4313" b="0"/>
            <wp:wrapNone/>
            <wp:docPr id="43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contrast="40000"/>
                    </a:blip>
                    <a:srcRect l="36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858" cy="261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106045</wp:posOffset>
            </wp:positionV>
            <wp:extent cx="3648710" cy="2615565"/>
            <wp:effectExtent l="19050" t="0" r="8890" b="0"/>
            <wp:wrapNone/>
            <wp:docPr id="42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61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084" w:rsidRDefault="00861084" w:rsidP="004906D0">
      <w:pPr>
        <w:rPr>
          <w:rFonts w:ascii="Verdana" w:hAnsi="Verdana"/>
          <w:b/>
        </w:rPr>
      </w:pPr>
    </w:p>
    <w:p w:rsidR="00861084" w:rsidRDefault="00861084" w:rsidP="004906D0">
      <w:pPr>
        <w:rPr>
          <w:rFonts w:ascii="Verdana" w:hAnsi="Verdana"/>
          <w:b/>
        </w:rPr>
      </w:pPr>
    </w:p>
    <w:p w:rsidR="00861084" w:rsidRDefault="00861084" w:rsidP="004906D0">
      <w:pPr>
        <w:rPr>
          <w:rFonts w:ascii="Verdana" w:hAnsi="Verdana"/>
          <w:b/>
        </w:rPr>
      </w:pPr>
    </w:p>
    <w:p w:rsidR="00861084" w:rsidRDefault="00F659AB" w:rsidP="004906D0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pict>
          <v:shape id="_x0000_s1052" type="#_x0000_t13" style="position:absolute;margin-left:305.35pt;margin-top:.4pt;width:43.45pt;height:24.5pt;z-index:251714560" fillcolor="black [3200]" strokecolor="black [3200]" strokeweight="10pt">
            <v:stroke linestyle="thinThin"/>
            <v:shadow color="#868686"/>
          </v:shape>
        </w:pict>
      </w:r>
    </w:p>
    <w:p w:rsidR="00861084" w:rsidRDefault="00F659AB" w:rsidP="004906D0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pict>
          <v:shape id="_x0000_s1051" type="#_x0000_t202" style="position:absolute;margin-left:648.3pt;margin-top:-64.6pt;width:116.35pt;height:104.65pt;z-index:251713536" stroked="f">
            <v:textbox>
              <w:txbxContent>
                <w:p w:rsidR="00F659AB" w:rsidRPr="00520F40" w:rsidRDefault="00F659AB" w:rsidP="00F659AB">
                  <w:pPr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z w:val="20"/>
                    </w:rPr>
                    <w:t>Yük miktarları eşit ve aynı ise herhangi bir yük alışverişi olmayacağı için yaprakların konumu değişmez.</w:t>
                  </w:r>
                </w:p>
              </w:txbxContent>
            </v:textbox>
          </v:shape>
        </w:pict>
      </w:r>
    </w:p>
    <w:p w:rsidR="00861084" w:rsidRDefault="00861084" w:rsidP="004906D0">
      <w:pPr>
        <w:rPr>
          <w:rFonts w:ascii="Verdana" w:hAnsi="Verdana"/>
          <w:b/>
        </w:rPr>
      </w:pPr>
    </w:p>
    <w:p w:rsidR="00861084" w:rsidRDefault="00861084" w:rsidP="004906D0">
      <w:pPr>
        <w:rPr>
          <w:rFonts w:ascii="Verdana" w:hAnsi="Verdana"/>
          <w:b/>
        </w:rPr>
      </w:pPr>
    </w:p>
    <w:p w:rsidR="00861084" w:rsidRDefault="00861084" w:rsidP="004906D0">
      <w:pPr>
        <w:rPr>
          <w:rFonts w:ascii="Verdana" w:hAnsi="Verdana"/>
          <w:b/>
        </w:rPr>
      </w:pPr>
    </w:p>
    <w:p w:rsidR="00861084" w:rsidRDefault="00861084" w:rsidP="004906D0">
      <w:pPr>
        <w:rPr>
          <w:rFonts w:ascii="Verdana" w:hAnsi="Verdana"/>
          <w:b/>
        </w:rPr>
      </w:pPr>
    </w:p>
    <w:p w:rsidR="00861084" w:rsidRDefault="005A159F" w:rsidP="004906D0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70808</wp:posOffset>
            </wp:positionH>
            <wp:positionV relativeFrom="paragraph">
              <wp:posOffset>133050</wp:posOffset>
            </wp:positionV>
            <wp:extent cx="3716188" cy="2363638"/>
            <wp:effectExtent l="19050" t="0" r="0" b="0"/>
            <wp:wrapNone/>
            <wp:docPr id="44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188" cy="236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4642485</wp:posOffset>
            </wp:positionH>
            <wp:positionV relativeFrom="paragraph">
              <wp:posOffset>63500</wp:posOffset>
            </wp:positionV>
            <wp:extent cx="3425190" cy="2630805"/>
            <wp:effectExtent l="19050" t="0" r="3810" b="0"/>
            <wp:wrapNone/>
            <wp:docPr id="45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contrast="40000"/>
                    </a:blip>
                    <a:srcRect l="35803" t="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263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2A9A">
        <w:rPr>
          <w:rFonts w:ascii="Verdana" w:hAnsi="Verdana"/>
          <w:b/>
          <w:noProof/>
        </w:rPr>
        <w:pict>
          <v:shape id="_x0000_s1054" type="#_x0000_t202" style="position:absolute;margin-left:642.3pt;margin-top:20pt;width:122.7pt;height:141.75pt;z-index:251718656;mso-position-horizontal-relative:text;mso-position-vertical-relative:text" stroked="f">
            <v:textbox>
              <w:txbxContent>
                <w:p w:rsidR="00122A9A" w:rsidRPr="00520F40" w:rsidRDefault="00122A9A" w:rsidP="00122A9A">
                  <w:pPr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z w:val="20"/>
                    </w:rPr>
                    <w:t>Elektroskopun yük miktarı cisimden fazla ise cisimden elektroskopa (-) yük geçişi olur. Yapraklardaki (+) yük miktarı azalacağı için yapraklar biraz kapanır.</w:t>
                  </w:r>
                </w:p>
              </w:txbxContent>
            </v:textbox>
          </v:shape>
        </w:pict>
      </w:r>
    </w:p>
    <w:p w:rsidR="00861084" w:rsidRDefault="00861084" w:rsidP="004906D0">
      <w:pPr>
        <w:rPr>
          <w:rFonts w:ascii="Verdana" w:hAnsi="Verdana"/>
          <w:b/>
        </w:rPr>
      </w:pPr>
    </w:p>
    <w:p w:rsidR="00861084" w:rsidRDefault="00861084" w:rsidP="004906D0">
      <w:pPr>
        <w:rPr>
          <w:rFonts w:ascii="Verdana" w:hAnsi="Verdana"/>
          <w:b/>
        </w:rPr>
        <w:sectPr w:rsidR="00861084" w:rsidSect="00861084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861084" w:rsidRDefault="00F659AB" w:rsidP="004906D0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lastRenderedPageBreak/>
        <w:pict>
          <v:shape id="_x0000_s1053" type="#_x0000_t13" style="position:absolute;margin-left:305.35pt;margin-top:18.65pt;width:43.45pt;height:24.5pt;z-index:251716608" fillcolor="black [3200]" strokecolor="black [3200]" strokeweight="10pt">
            <v:stroke linestyle="thinThin"/>
            <v:shadow color="#868686"/>
          </v:shape>
        </w:pict>
      </w:r>
    </w:p>
    <w:p w:rsidR="00861084" w:rsidRPr="00861084" w:rsidRDefault="00861084" w:rsidP="004906D0">
      <w:pPr>
        <w:rPr>
          <w:rFonts w:ascii="Verdana" w:hAnsi="Verdana"/>
          <w:b/>
        </w:rPr>
      </w:pPr>
    </w:p>
    <w:p w:rsidR="00861084" w:rsidRDefault="00861084">
      <w:pPr>
        <w:jc w:val="center"/>
        <w:rPr>
          <w:rFonts w:ascii="Verdana" w:hAnsi="Verdana"/>
          <w:b/>
        </w:rPr>
      </w:pPr>
    </w:p>
    <w:p w:rsidR="00F659AB" w:rsidRDefault="00F659AB">
      <w:pPr>
        <w:jc w:val="center"/>
        <w:rPr>
          <w:rFonts w:ascii="Verdana" w:hAnsi="Verdana"/>
          <w:b/>
        </w:rPr>
      </w:pPr>
    </w:p>
    <w:p w:rsidR="00F659AB" w:rsidRDefault="00F659AB">
      <w:pPr>
        <w:jc w:val="center"/>
        <w:rPr>
          <w:rFonts w:ascii="Verdana" w:hAnsi="Verdana"/>
          <w:b/>
        </w:rPr>
      </w:pPr>
    </w:p>
    <w:p w:rsidR="00F659AB" w:rsidRDefault="00F659AB" w:rsidP="00F659AB">
      <w:pPr>
        <w:rPr>
          <w:rFonts w:ascii="Verdana" w:hAnsi="Verdana"/>
          <w:b/>
        </w:rPr>
      </w:pPr>
    </w:p>
    <w:p w:rsidR="00122A9A" w:rsidRDefault="00122A9A" w:rsidP="00F659AB">
      <w:pPr>
        <w:rPr>
          <w:rFonts w:ascii="Verdana" w:hAnsi="Verdana"/>
          <w:b/>
        </w:rPr>
      </w:pPr>
    </w:p>
    <w:p w:rsidR="00122A9A" w:rsidRDefault="00122A9A" w:rsidP="00F659AB">
      <w:pPr>
        <w:rPr>
          <w:rFonts w:ascii="Verdana" w:hAnsi="Verdana"/>
          <w:b/>
        </w:rPr>
      </w:pPr>
    </w:p>
    <w:p w:rsidR="00122A9A" w:rsidRDefault="00122A9A" w:rsidP="00F659AB">
      <w:pPr>
        <w:rPr>
          <w:rFonts w:ascii="Verdana" w:hAnsi="Verdana"/>
          <w:b/>
        </w:rPr>
      </w:pPr>
    </w:p>
    <w:p w:rsidR="00122A9A" w:rsidRPr="00AE48FC" w:rsidRDefault="00122A9A" w:rsidP="00122A9A">
      <w:pPr>
        <w:rPr>
          <w:rFonts w:ascii="Verdana" w:hAnsi="Verdana"/>
          <w:b/>
          <w:sz w:val="20"/>
          <w:szCs w:val="20"/>
        </w:rPr>
      </w:pPr>
      <w:r w:rsidRPr="00AE48FC">
        <w:rPr>
          <w:rFonts w:ascii="Verdana" w:hAnsi="Verdana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4416425</wp:posOffset>
            </wp:positionH>
            <wp:positionV relativeFrom="paragraph">
              <wp:posOffset>215265</wp:posOffset>
            </wp:positionV>
            <wp:extent cx="3542030" cy="2104390"/>
            <wp:effectExtent l="19050" t="0" r="1270" b="0"/>
            <wp:wrapTight wrapText="bothSides">
              <wp:wrapPolygon edited="0">
                <wp:start x="-116" y="0"/>
                <wp:lineTo x="-116" y="21313"/>
                <wp:lineTo x="21608" y="21313"/>
                <wp:lineTo x="21608" y="0"/>
                <wp:lineTo x="-116" y="0"/>
              </wp:wrapPolygon>
            </wp:wrapTight>
            <wp:docPr id="48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contrast="40000"/>
                    </a:blip>
                    <a:srcRect l="35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210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48FC">
        <w:rPr>
          <w:rFonts w:ascii="Verdana" w:hAnsi="Verdana"/>
          <w:b/>
          <w:noProof/>
          <w:sz w:val="20"/>
          <w:szCs w:val="20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3514725" cy="2047875"/>
            <wp:effectExtent l="19050" t="0" r="9525" b="0"/>
            <wp:wrapNone/>
            <wp:docPr id="46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contrast="40000"/>
                    </a:blip>
                    <a:srcRect t="1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48FC">
        <w:rPr>
          <w:rFonts w:ascii="Verdana" w:hAnsi="Verdana"/>
          <w:b/>
          <w:sz w:val="20"/>
          <w:szCs w:val="20"/>
        </w:rPr>
        <w:t>e-(-) yüklü elektroskopa (-) yüklü cisim dokundurulursa;</w:t>
      </w:r>
    </w:p>
    <w:p w:rsidR="00122A9A" w:rsidRDefault="00AD301F" w:rsidP="00AD301F">
      <w:pPr>
        <w:tabs>
          <w:tab w:val="left" w:pos="12186"/>
        </w:tabs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ab/>
      </w:r>
    </w:p>
    <w:p w:rsidR="00122A9A" w:rsidRDefault="00122A9A" w:rsidP="00122A9A">
      <w:pPr>
        <w:rPr>
          <w:rFonts w:ascii="Verdana" w:hAnsi="Verdana"/>
          <w:b/>
          <w:sz w:val="20"/>
        </w:rPr>
      </w:pPr>
      <w:r>
        <w:rPr>
          <w:rFonts w:ascii="Verdana" w:hAnsi="Verdana"/>
          <w:b/>
          <w:noProof/>
          <w:sz w:val="20"/>
        </w:rPr>
        <w:pict>
          <v:shape id="_x0000_s1056" type="#_x0000_t202" style="position:absolute;margin-left:635.55pt;margin-top:.15pt;width:116.35pt;height:104.65pt;z-index:251722752" stroked="f">
            <v:textbox>
              <w:txbxContent>
                <w:p w:rsidR="00122A9A" w:rsidRPr="00520F40" w:rsidRDefault="00122A9A" w:rsidP="00122A9A">
                  <w:pPr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z w:val="20"/>
                    </w:rPr>
                    <w:t>Yük miktarları eşit ve aynı ise herhangi bir yük alışverişi olmayacağı için yaprakların konumu değişmez.</w:t>
                  </w:r>
                </w:p>
              </w:txbxContent>
            </v:textbox>
          </v:shape>
        </w:pict>
      </w:r>
    </w:p>
    <w:p w:rsidR="00122A9A" w:rsidRDefault="00AE48FC" w:rsidP="00122A9A">
      <w:pPr>
        <w:rPr>
          <w:rFonts w:ascii="Verdana" w:hAnsi="Verdana"/>
          <w:b/>
          <w:sz w:val="20"/>
        </w:rPr>
      </w:pPr>
      <w:r>
        <w:rPr>
          <w:rFonts w:ascii="Verdana" w:hAnsi="Verdana"/>
          <w:b/>
          <w:noProof/>
        </w:rPr>
        <w:pict>
          <v:shape id="_x0000_s1057" type="#_x0000_t13" style="position:absolute;margin-left:285.95pt;margin-top:13.5pt;width:43.45pt;height:24.5pt;z-index:251725824" fillcolor="black [3200]" strokecolor="black [3200]" strokeweight="10pt">
            <v:stroke linestyle="thinThin"/>
            <v:shadow color="#868686"/>
          </v:shape>
        </w:pict>
      </w:r>
    </w:p>
    <w:p w:rsidR="00122A9A" w:rsidRDefault="00122A9A" w:rsidP="00122A9A">
      <w:pPr>
        <w:rPr>
          <w:rFonts w:ascii="Verdana" w:hAnsi="Verdana"/>
          <w:b/>
          <w:sz w:val="20"/>
        </w:rPr>
      </w:pPr>
    </w:p>
    <w:p w:rsidR="00122A9A" w:rsidRDefault="00122A9A" w:rsidP="00122A9A">
      <w:pPr>
        <w:rPr>
          <w:rFonts w:ascii="Verdana" w:hAnsi="Verdana"/>
          <w:b/>
          <w:sz w:val="20"/>
        </w:rPr>
      </w:pPr>
    </w:p>
    <w:p w:rsidR="00122A9A" w:rsidRDefault="00122A9A" w:rsidP="00122A9A">
      <w:pPr>
        <w:rPr>
          <w:rFonts w:ascii="Verdana" w:hAnsi="Verdana"/>
          <w:b/>
          <w:sz w:val="20"/>
        </w:rPr>
      </w:pPr>
    </w:p>
    <w:p w:rsidR="00122A9A" w:rsidRDefault="00122A9A" w:rsidP="00122A9A">
      <w:pPr>
        <w:rPr>
          <w:rFonts w:ascii="Verdana" w:hAnsi="Verdana"/>
          <w:b/>
          <w:sz w:val="20"/>
        </w:rPr>
      </w:pPr>
    </w:p>
    <w:p w:rsidR="00122A9A" w:rsidRPr="00122A9A" w:rsidRDefault="00122A9A" w:rsidP="00122A9A">
      <w:pPr>
        <w:rPr>
          <w:rFonts w:ascii="Verdana" w:hAnsi="Verdana"/>
          <w:sz w:val="20"/>
        </w:rPr>
      </w:pPr>
      <w:r>
        <w:rPr>
          <w:rFonts w:ascii="Verdana" w:hAnsi="Verdana"/>
          <w:b/>
          <w:sz w:val="20"/>
        </w:rPr>
        <w:t xml:space="preserve">NOT : </w:t>
      </w:r>
      <w:r>
        <w:rPr>
          <w:rFonts w:ascii="Verdana" w:hAnsi="Verdana"/>
          <w:b/>
          <w:sz w:val="20"/>
        </w:rPr>
        <w:tab/>
      </w:r>
      <w:r>
        <w:rPr>
          <w:rFonts w:ascii="Verdana" w:hAnsi="Verdana"/>
          <w:b/>
          <w:sz w:val="20"/>
        </w:rPr>
        <w:tab/>
      </w:r>
      <w:r w:rsidRPr="00122A9A">
        <w:rPr>
          <w:rFonts w:ascii="Verdana" w:hAnsi="Verdana"/>
          <w:sz w:val="20"/>
        </w:rPr>
        <w:t>Cisim ile elektroskop (-) yüklü ve yük miktarları eşit olmadığı zamanlarda;</w:t>
      </w:r>
    </w:p>
    <w:p w:rsidR="00122A9A" w:rsidRDefault="00122A9A" w:rsidP="00122A9A">
      <w:pPr>
        <w:pStyle w:val="ListeParagraf"/>
        <w:numPr>
          <w:ilvl w:val="0"/>
          <w:numId w:val="2"/>
        </w:numPr>
        <w:rPr>
          <w:rFonts w:ascii="Verdana" w:hAnsi="Verdana"/>
          <w:sz w:val="20"/>
        </w:rPr>
      </w:pPr>
      <w:r w:rsidRPr="00122A9A">
        <w:rPr>
          <w:rFonts w:ascii="Verdana" w:hAnsi="Verdana"/>
          <w:sz w:val="20"/>
        </w:rPr>
        <w:t>Cismin yük miktarı elektroskopun yük miktarından fazla ise cisimden elektroskopa yük geçişi olur ve yapraklar biraz daha açılır.</w:t>
      </w:r>
    </w:p>
    <w:p w:rsidR="00122A9A" w:rsidRPr="00AE48FC" w:rsidRDefault="00122A9A" w:rsidP="00122A9A">
      <w:pPr>
        <w:pStyle w:val="ListeParagraf"/>
        <w:numPr>
          <w:ilvl w:val="0"/>
          <w:numId w:val="2"/>
        </w:numPr>
        <w:rPr>
          <w:rFonts w:ascii="Verdana" w:hAnsi="Verdana"/>
          <w:sz w:val="20"/>
        </w:rPr>
      </w:pPr>
      <w:r w:rsidRPr="00122A9A">
        <w:rPr>
          <w:rFonts w:ascii="Verdana" w:hAnsi="Verdana"/>
          <w:sz w:val="20"/>
        </w:rPr>
        <w:t>Elektroskopun yük miktarı cismin yük miktarından fazla ise elektroskoptan cisme yük geçişi olur ve yapraklar biraz kapanır.</w:t>
      </w:r>
    </w:p>
    <w:p w:rsidR="00AE48FC" w:rsidRPr="00AD301F" w:rsidRDefault="00AE48FC" w:rsidP="00AE48FC">
      <w:pPr>
        <w:rPr>
          <w:rFonts w:ascii="Verdana" w:hAnsi="Verdana"/>
          <w:b/>
          <w:sz w:val="20"/>
          <w:szCs w:val="18"/>
        </w:rPr>
      </w:pPr>
      <w:r w:rsidRPr="00AE48FC">
        <w:rPr>
          <w:rFonts w:ascii="Verdana" w:hAnsi="Verdana"/>
          <w:b/>
          <w:sz w:val="20"/>
          <w:szCs w:val="18"/>
        </w:rPr>
        <w:t>f-(-) yüklü elektroskopa (+) yüklü cisim dokundurulursa;</w:t>
      </w:r>
      <w:r>
        <w:rPr>
          <w:rFonts w:ascii="Verdana" w:hAnsi="Verdana"/>
          <w:noProof/>
          <w:sz w:val="20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4047490</wp:posOffset>
            </wp:positionH>
            <wp:positionV relativeFrom="paragraph">
              <wp:posOffset>264160</wp:posOffset>
            </wp:positionV>
            <wp:extent cx="2284095" cy="2207895"/>
            <wp:effectExtent l="19050" t="0" r="1905" b="0"/>
            <wp:wrapNone/>
            <wp:docPr id="55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contrast="40000"/>
                    </a:blip>
                    <a:srcRect l="37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220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20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6962775</wp:posOffset>
            </wp:positionH>
            <wp:positionV relativeFrom="paragraph">
              <wp:posOffset>259715</wp:posOffset>
            </wp:positionV>
            <wp:extent cx="2180590" cy="2233930"/>
            <wp:effectExtent l="19050" t="0" r="0" b="0"/>
            <wp:wrapNone/>
            <wp:docPr id="56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contrast="40000"/>
                    </a:blip>
                    <a:srcRect l="33681" r="1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48FC" w:rsidRDefault="00AE48FC" w:rsidP="00122A9A">
      <w:pPr>
        <w:rPr>
          <w:rFonts w:ascii="Verdana" w:hAnsi="Verdana"/>
          <w:b/>
          <w:sz w:val="20"/>
        </w:rPr>
      </w:pPr>
      <w:r>
        <w:rPr>
          <w:rFonts w:ascii="Verdana" w:hAnsi="Verdana"/>
          <w:b/>
          <w:noProof/>
          <w:sz w:val="20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19049</wp:posOffset>
            </wp:positionH>
            <wp:positionV relativeFrom="paragraph">
              <wp:posOffset>-1462</wp:posOffset>
            </wp:positionV>
            <wp:extent cx="3371131" cy="2162658"/>
            <wp:effectExtent l="19050" t="0" r="719" b="0"/>
            <wp:wrapNone/>
            <wp:docPr id="54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37" cy="216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A9A" w:rsidRDefault="00122A9A" w:rsidP="00F659AB">
      <w:pPr>
        <w:rPr>
          <w:rFonts w:ascii="Verdana" w:hAnsi="Verdana"/>
          <w:b/>
        </w:rPr>
      </w:pPr>
    </w:p>
    <w:p w:rsidR="00AE48FC" w:rsidRDefault="00AE48FC" w:rsidP="00F659AB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pict>
          <v:shape id="_x0000_s1055" type="#_x0000_t13" style="position:absolute;margin-left:285.95pt;margin-top:21.95pt;width:23.6pt;height:13.7pt;z-index:251720704" fillcolor="black [3200]" strokecolor="black [3200]" strokeweight="10pt">
            <v:stroke linestyle="thinThin"/>
            <v:shadow color="#868686"/>
          </v:shape>
        </w:pict>
      </w:r>
      <w:r>
        <w:rPr>
          <w:rFonts w:ascii="Verdana" w:hAnsi="Verdana"/>
          <w:b/>
          <w:noProof/>
        </w:rPr>
        <w:pict>
          <v:shape id="_x0000_s1058" type="#_x0000_t13" style="position:absolute;margin-left:511.45pt;margin-top:21.95pt;width:23.6pt;height:13.7pt;z-index:251726848" fillcolor="black [3200]" strokecolor="black [3200]" strokeweight="10pt">
            <v:stroke linestyle="thinThin"/>
            <v:shadow color="#868686"/>
          </v:shape>
        </w:pict>
      </w:r>
    </w:p>
    <w:p w:rsidR="00AE48FC" w:rsidRDefault="00AE48FC" w:rsidP="00F659AB">
      <w:pPr>
        <w:rPr>
          <w:rFonts w:ascii="Verdana" w:hAnsi="Verdana"/>
          <w:b/>
        </w:rPr>
      </w:pPr>
    </w:p>
    <w:p w:rsidR="00AE48FC" w:rsidRDefault="00AE48FC" w:rsidP="00F659AB">
      <w:pPr>
        <w:rPr>
          <w:rFonts w:ascii="Verdana" w:hAnsi="Verdana"/>
          <w:b/>
        </w:rPr>
      </w:pPr>
    </w:p>
    <w:p w:rsidR="00AE48FC" w:rsidRDefault="00AE48FC" w:rsidP="00F659AB">
      <w:pPr>
        <w:rPr>
          <w:rFonts w:ascii="Verdana" w:hAnsi="Verdana"/>
          <w:b/>
        </w:rPr>
      </w:pPr>
    </w:p>
    <w:p w:rsidR="00AE48FC" w:rsidRDefault="00AE48FC" w:rsidP="00F659AB">
      <w:pPr>
        <w:rPr>
          <w:rFonts w:ascii="Verdana" w:hAnsi="Verdana"/>
          <w:b/>
        </w:rPr>
      </w:pPr>
    </w:p>
    <w:p w:rsidR="00AD301F" w:rsidRDefault="00AD301F" w:rsidP="00F659AB">
      <w:pPr>
        <w:rPr>
          <w:rFonts w:ascii="Verdana" w:hAnsi="Verdana"/>
          <w:sz w:val="20"/>
        </w:rPr>
      </w:pPr>
      <w:r>
        <w:rPr>
          <w:rFonts w:ascii="Verdana" w:hAnsi="Verdana"/>
          <w:b/>
          <w:noProof/>
          <w:sz w:val="20"/>
        </w:rPr>
        <w:pict>
          <v:shape id="_x0000_s1059" type="#_x0000_t202" style="position:absolute;margin-left:582.1pt;margin-top:27.65pt;width:179.35pt;height:44.15pt;z-index:251728896" stroked="f">
            <v:textbox>
              <w:txbxContent>
                <w:p w:rsidR="005A159F" w:rsidRDefault="005A159F" w:rsidP="005A159F">
                  <w:pPr>
                    <w:spacing w:after="0" w:line="240" w:lineRule="auto"/>
                    <w:jc w:val="center"/>
                    <w:rPr>
                      <w:rFonts w:ascii="Magneto" w:hAnsi="Magneto" w:cs="Narkisim"/>
                      <w:b/>
                      <w:bCs/>
                      <w:sz w:val="24"/>
                      <w:szCs w:val="20"/>
                    </w:rPr>
                  </w:pPr>
                  <w:r>
                    <w:rPr>
                      <w:rFonts w:ascii="Magneto" w:hAnsi="Magneto" w:cs="Narkisim"/>
                      <w:b/>
                      <w:bCs/>
                      <w:sz w:val="24"/>
                      <w:szCs w:val="20"/>
                    </w:rPr>
                    <w:t xml:space="preserve">Yusuf </w:t>
                  </w:r>
                  <w:proofErr w:type="spellStart"/>
                  <w:r>
                    <w:rPr>
                      <w:rFonts w:ascii="Magneto" w:hAnsi="Magneto" w:cs="Narkisim"/>
                      <w:b/>
                      <w:bCs/>
                      <w:sz w:val="24"/>
                      <w:szCs w:val="20"/>
                    </w:rPr>
                    <w:t>DEMiRKOL</w:t>
                  </w:r>
                  <w:proofErr w:type="spellEnd"/>
                  <w:r>
                    <w:rPr>
                      <w:rFonts w:ascii="Magneto" w:hAnsi="Magneto" w:cs="Narkisim"/>
                      <w:b/>
                      <w:bCs/>
                      <w:sz w:val="24"/>
                      <w:szCs w:val="20"/>
                    </w:rPr>
                    <w:t xml:space="preserve">  </w:t>
                  </w:r>
                </w:p>
                <w:p w:rsidR="005A159F" w:rsidRPr="001114D4" w:rsidRDefault="005A159F" w:rsidP="005A159F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bCs/>
                      <w:sz w:val="32"/>
                    </w:rPr>
                  </w:pPr>
                  <w:r w:rsidRPr="001114D4">
                    <w:rPr>
                      <w:rFonts w:ascii="Magneto" w:hAnsi="Magneto" w:cs="Narkisim"/>
                      <w:b/>
                      <w:bCs/>
                      <w:sz w:val="24"/>
                      <w:szCs w:val="20"/>
                    </w:rPr>
                    <w:t xml:space="preserve">Fen Bilimleri </w:t>
                  </w:r>
                  <w:proofErr w:type="spellStart"/>
                  <w:r w:rsidRPr="001114D4">
                    <w:rPr>
                      <w:rFonts w:ascii="Magneto" w:hAnsi="Magneto" w:cs="Narkisim"/>
                      <w:b/>
                      <w:bCs/>
                      <w:sz w:val="24"/>
                      <w:szCs w:val="20"/>
                    </w:rPr>
                    <w:t>Ögretmeni</w:t>
                  </w:r>
                  <w:proofErr w:type="spellEnd"/>
                </w:p>
                <w:p w:rsidR="00AD301F" w:rsidRPr="00520F40" w:rsidRDefault="00AD301F" w:rsidP="00AD301F">
                  <w:pPr>
                    <w:rPr>
                      <w:rFonts w:ascii="Verdana" w:hAnsi="Verdana"/>
                      <w:sz w:val="20"/>
                    </w:rPr>
                  </w:pPr>
                </w:p>
              </w:txbxContent>
            </v:textbox>
          </v:shape>
        </w:pict>
      </w:r>
      <w:r w:rsidRPr="00AD301F">
        <w:rPr>
          <w:rFonts w:ascii="Verdana" w:hAnsi="Verdana"/>
          <w:sz w:val="20"/>
        </w:rPr>
        <w:t>Cismin yük miktarı elektroskopun yük mikt</w:t>
      </w:r>
      <w:r>
        <w:rPr>
          <w:rFonts w:ascii="Verdana" w:hAnsi="Verdana"/>
          <w:sz w:val="20"/>
        </w:rPr>
        <w:t xml:space="preserve">arından fazla ise cisim elektroskopu kendisine benzetir. (-) yüklü elektroskop önce </w:t>
      </w:r>
      <w:proofErr w:type="gramStart"/>
      <w:r>
        <w:rPr>
          <w:rFonts w:ascii="Verdana" w:hAnsi="Verdana"/>
          <w:sz w:val="20"/>
        </w:rPr>
        <w:t>nötr</w:t>
      </w:r>
      <w:proofErr w:type="gramEnd"/>
      <w:r>
        <w:rPr>
          <w:rFonts w:ascii="Verdana" w:hAnsi="Verdana"/>
          <w:sz w:val="20"/>
        </w:rPr>
        <w:t xml:space="preserve"> hale gelir-yapraklar tamamen kapanır- daha sonra (+) yüklü hale gelince yapraklar tekrar açılır.</w:t>
      </w:r>
      <w:r w:rsidRPr="00AD301F">
        <w:rPr>
          <w:rFonts w:ascii="Verdana" w:hAnsi="Verdana"/>
          <w:sz w:val="20"/>
        </w:rPr>
        <w:t xml:space="preserve"> </w:t>
      </w:r>
    </w:p>
    <w:p w:rsidR="00AE48FC" w:rsidRPr="00AD301F" w:rsidRDefault="00AD301F" w:rsidP="00F659AB">
      <w:pPr>
        <w:rPr>
          <w:rFonts w:ascii="Verdana" w:hAnsi="Verdana"/>
          <w:sz w:val="20"/>
        </w:rPr>
      </w:pPr>
      <w:r w:rsidRPr="00AD301F">
        <w:rPr>
          <w:rFonts w:ascii="Verdana" w:hAnsi="Verdana"/>
          <w:b/>
          <w:sz w:val="20"/>
        </w:rPr>
        <w:t>NOT:</w:t>
      </w:r>
      <w:r>
        <w:rPr>
          <w:rFonts w:ascii="Verdana" w:hAnsi="Verdana"/>
          <w:sz w:val="20"/>
        </w:rPr>
        <w:t xml:space="preserve"> Yük miktarları eşit ve zıt ise cisim ve elektroskop </w:t>
      </w:r>
      <w:proofErr w:type="gramStart"/>
      <w:r>
        <w:rPr>
          <w:rFonts w:ascii="Verdana" w:hAnsi="Verdana"/>
          <w:sz w:val="20"/>
        </w:rPr>
        <w:t>nötr</w:t>
      </w:r>
      <w:proofErr w:type="gramEnd"/>
      <w:r>
        <w:rPr>
          <w:rFonts w:ascii="Verdana" w:hAnsi="Verdana"/>
          <w:sz w:val="20"/>
        </w:rPr>
        <w:t xml:space="preserve"> hale gelir. Açık olan yapraklar tamamen kapanır.</w:t>
      </w:r>
    </w:p>
    <w:sectPr w:rsidR="00AE48FC" w:rsidRPr="00AD301F" w:rsidSect="00861084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Narkisim"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0A5638"/>
    <w:multiLevelType w:val="hybridMultilevel"/>
    <w:tmpl w:val="4CC45F2A"/>
    <w:lvl w:ilvl="0" w:tplc="4CA84104">
      <w:start w:val="5"/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  <w:b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9C1A11"/>
    <w:multiLevelType w:val="hybridMultilevel"/>
    <w:tmpl w:val="C212E8B0"/>
    <w:lvl w:ilvl="0" w:tplc="2CF4E9AA">
      <w:start w:val="5"/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861084"/>
    <w:rsid w:val="00122A9A"/>
    <w:rsid w:val="00244235"/>
    <w:rsid w:val="002B5BC2"/>
    <w:rsid w:val="003F16EC"/>
    <w:rsid w:val="004906D0"/>
    <w:rsid w:val="004A565C"/>
    <w:rsid w:val="00520F40"/>
    <w:rsid w:val="005A159F"/>
    <w:rsid w:val="00861084"/>
    <w:rsid w:val="00AD301F"/>
    <w:rsid w:val="00AE48FC"/>
    <w:rsid w:val="00C353B6"/>
    <w:rsid w:val="00EC1582"/>
    <w:rsid w:val="00F65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B5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5BC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22A9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8</Pages>
  <Words>444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asus-</dc:creator>
  <cp:keywords/>
  <dc:description/>
  <cp:lastModifiedBy>asus-</cp:lastModifiedBy>
  <cp:revision>2</cp:revision>
  <dcterms:created xsi:type="dcterms:W3CDTF">2017-05-11T22:11:00Z</dcterms:created>
  <dcterms:modified xsi:type="dcterms:W3CDTF">2017-05-12T00:23:00Z</dcterms:modified>
</cp:coreProperties>
</file>