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EE9B" w14:textId="77777777" w:rsidR="008464B5" w:rsidRPr="006F463B" w:rsidRDefault="006F463B" w:rsidP="00DD0888">
      <w:pPr>
        <w:pStyle w:val="Balk9"/>
        <w:rPr>
          <w:rFonts w:asciiTheme="majorHAnsi" w:hAnsiTheme="majorHAnsi"/>
          <w:noProof/>
          <w:color w:val="000000"/>
          <w:sz w:val="32"/>
          <w:szCs w:val="32"/>
        </w:rPr>
      </w:pPr>
      <w:r>
        <w:rPr>
          <w:rFonts w:asciiTheme="majorHAnsi" w:hAnsiTheme="majorHAnsi"/>
          <w:noProof/>
          <w:color w:val="000000"/>
          <w:sz w:val="32"/>
          <w:szCs w:val="32"/>
        </w:rPr>
        <w:t>DERS PLA</w:t>
      </w:r>
      <w:r w:rsidR="008464B5" w:rsidRPr="006F463B">
        <w:rPr>
          <w:rFonts w:asciiTheme="majorHAnsi" w:hAnsiTheme="majorHAnsi"/>
          <w:noProof/>
          <w:color w:val="000000"/>
          <w:sz w:val="32"/>
          <w:szCs w:val="32"/>
        </w:rPr>
        <w:t>NI</w:t>
      </w:r>
    </w:p>
    <w:p w14:paraId="0D26A74C" w14:textId="77777777" w:rsidR="008464B5" w:rsidRPr="00B36DE3" w:rsidRDefault="008464B5" w:rsidP="00DD0888">
      <w:pPr>
        <w:pStyle w:val="Balk9"/>
        <w:ind w:hanging="900"/>
        <w:jc w:val="left"/>
        <w:rPr>
          <w:rFonts w:asciiTheme="majorHAnsi" w:hAnsiTheme="majorHAnsi"/>
          <w:noProof/>
          <w:color w:val="000000"/>
          <w:sz w:val="22"/>
          <w:szCs w:val="22"/>
        </w:rPr>
      </w:pPr>
      <w:r w:rsidRPr="00B36DE3">
        <w:rPr>
          <w:rFonts w:asciiTheme="majorHAnsi" w:hAnsiTheme="majorHAnsi"/>
          <w:color w:val="000000"/>
          <w:sz w:val="22"/>
          <w:szCs w:val="22"/>
        </w:rPr>
        <w:t xml:space="preserve">BÖLÜM </w:t>
      </w:r>
      <w:r w:rsidR="002F1734" w:rsidRPr="00B36DE3">
        <w:rPr>
          <w:rFonts w:asciiTheme="majorHAnsi" w:hAnsiTheme="majorHAnsi"/>
          <w:color w:val="000000"/>
          <w:sz w:val="22"/>
          <w:szCs w:val="22"/>
        </w:rPr>
        <w:t>I</w:t>
      </w:r>
    </w:p>
    <w:tbl>
      <w:tblPr>
        <w:tblW w:w="11253"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96"/>
        <w:gridCol w:w="1848"/>
        <w:gridCol w:w="293"/>
        <w:gridCol w:w="516"/>
        <w:gridCol w:w="1322"/>
        <w:gridCol w:w="341"/>
        <w:gridCol w:w="2964"/>
        <w:gridCol w:w="2937"/>
      </w:tblGrid>
      <w:tr w:rsidR="008464B5" w:rsidRPr="00B36DE3" w14:paraId="5C237D38"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1EECD32C" w14:textId="77777777" w:rsidR="008464B5" w:rsidRPr="00B36DE3" w:rsidRDefault="008464B5" w:rsidP="00DD0888">
            <w:pPr>
              <w:spacing w:before="20" w:after="20"/>
              <w:jc w:val="both"/>
              <w:rPr>
                <w:rFonts w:asciiTheme="majorHAnsi" w:hAnsiTheme="majorHAnsi" w:cs="Arial"/>
                <w:b/>
                <w:color w:val="000000"/>
                <w:sz w:val="22"/>
                <w:szCs w:val="22"/>
              </w:rPr>
            </w:pPr>
            <w:r w:rsidRPr="00B36DE3">
              <w:rPr>
                <w:rFonts w:asciiTheme="majorHAnsi" w:hAnsiTheme="majorHAnsi" w:cs="Arial"/>
                <w:b/>
                <w:color w:val="000000"/>
                <w:sz w:val="22"/>
                <w:szCs w:val="22"/>
              </w:rPr>
              <w:t>Dersin adı</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7E6DFA2D" w14:textId="7737F568" w:rsidR="008464B5" w:rsidRPr="007A3CCA" w:rsidRDefault="00A978DA" w:rsidP="007A3CCA">
            <w:pPr>
              <w:rPr>
                <w:rFonts w:asciiTheme="majorHAnsi" w:hAnsiTheme="majorHAnsi" w:cstheme="majorHAnsi"/>
                <w:b/>
                <w:bCs/>
                <w:sz w:val="22"/>
                <w:szCs w:val="22"/>
              </w:rPr>
            </w:pPr>
            <w:r w:rsidRPr="00B36DE3">
              <w:rPr>
                <w:rFonts w:asciiTheme="majorHAnsi" w:hAnsiTheme="majorHAnsi" w:cs="Arial"/>
                <w:bCs/>
                <w:color w:val="000000"/>
                <w:sz w:val="22"/>
                <w:szCs w:val="22"/>
              </w:rPr>
              <w:t>Fen Bilimleri</w:t>
            </w:r>
            <w:r w:rsidR="003A7B8D">
              <w:rPr>
                <w:rFonts w:asciiTheme="majorHAnsi" w:hAnsiTheme="majorHAnsi" w:cs="Arial"/>
                <w:bCs/>
                <w:color w:val="000000"/>
                <w:sz w:val="22"/>
                <w:szCs w:val="22"/>
              </w:rPr>
              <w:t xml:space="preserve">                                                                   </w:t>
            </w:r>
            <w:r w:rsidR="00661E33" w:rsidRPr="00661E33">
              <w:rPr>
                <w:rFonts w:asciiTheme="majorHAnsi" w:hAnsiTheme="majorHAnsi" w:cstheme="majorHAnsi"/>
                <w:b/>
                <w:color w:val="000000" w:themeColor="text1"/>
                <w:sz w:val="20"/>
                <w:szCs w:val="20"/>
              </w:rPr>
              <w:t xml:space="preserve">TARİH: 13.HAFTA: </w:t>
            </w:r>
            <w:r w:rsidR="0085766E">
              <w:rPr>
                <w:rFonts w:asciiTheme="minorHAnsi" w:hAnsiTheme="minorHAnsi" w:cstheme="minorHAnsi"/>
                <w:b/>
                <w:color w:val="000000" w:themeColor="text1"/>
                <w:sz w:val="16"/>
                <w:szCs w:val="16"/>
              </w:rPr>
              <w:t>……………………………………</w:t>
            </w:r>
          </w:p>
        </w:tc>
      </w:tr>
      <w:tr w:rsidR="008464B5" w:rsidRPr="00B36DE3" w14:paraId="4761CBEE"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5887A456" w14:textId="77777777" w:rsidR="008464B5" w:rsidRPr="00B36DE3" w:rsidRDefault="008464B5" w:rsidP="00DD0888">
            <w:pPr>
              <w:spacing w:before="20" w:after="20"/>
              <w:jc w:val="both"/>
              <w:rPr>
                <w:rFonts w:asciiTheme="majorHAnsi" w:hAnsiTheme="majorHAnsi" w:cs="Arial"/>
                <w:b/>
                <w:color w:val="000000"/>
                <w:sz w:val="22"/>
                <w:szCs w:val="22"/>
              </w:rPr>
            </w:pPr>
            <w:r w:rsidRPr="00B36DE3">
              <w:rPr>
                <w:rFonts w:asciiTheme="majorHAnsi" w:hAnsiTheme="majorHAnsi" w:cs="Arial"/>
                <w:b/>
                <w:color w:val="000000"/>
                <w:sz w:val="22"/>
                <w:szCs w:val="22"/>
              </w:rPr>
              <w:t>Sınıf</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66B84CA9" w14:textId="77777777" w:rsidR="008464B5" w:rsidRPr="00B36DE3" w:rsidRDefault="009F5C8B" w:rsidP="00DD0888">
            <w:pPr>
              <w:spacing w:before="20" w:after="20"/>
              <w:jc w:val="both"/>
              <w:rPr>
                <w:rFonts w:asciiTheme="majorHAnsi" w:hAnsiTheme="majorHAnsi" w:cs="Arial"/>
                <w:bCs/>
                <w:color w:val="000000"/>
                <w:sz w:val="22"/>
                <w:szCs w:val="22"/>
              </w:rPr>
            </w:pPr>
            <w:r w:rsidRPr="00B36DE3">
              <w:rPr>
                <w:rFonts w:asciiTheme="majorHAnsi" w:hAnsiTheme="majorHAnsi" w:cs="Arial"/>
                <w:bCs/>
                <w:color w:val="000000"/>
                <w:sz w:val="22"/>
                <w:szCs w:val="22"/>
              </w:rPr>
              <w:t>7</w:t>
            </w:r>
          </w:p>
        </w:tc>
      </w:tr>
      <w:tr w:rsidR="002E63DF" w:rsidRPr="00B36DE3" w14:paraId="437C5112"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0DD94FD1" w14:textId="77777777" w:rsidR="002E63DF" w:rsidRPr="00B36DE3" w:rsidRDefault="002E63DF" w:rsidP="00DD0888">
            <w:pPr>
              <w:spacing w:before="20" w:after="20"/>
              <w:jc w:val="both"/>
              <w:rPr>
                <w:rFonts w:asciiTheme="majorHAnsi" w:hAnsiTheme="majorHAnsi" w:cs="Arial"/>
                <w:b/>
                <w:color w:val="000000"/>
                <w:sz w:val="22"/>
                <w:szCs w:val="22"/>
              </w:rPr>
            </w:pPr>
            <w:r w:rsidRPr="00B36DE3">
              <w:rPr>
                <w:rFonts w:asciiTheme="majorHAnsi" w:hAnsiTheme="majorHAnsi" w:cs="Arial"/>
                <w:b/>
                <w:color w:val="000000"/>
                <w:sz w:val="22"/>
                <w:szCs w:val="22"/>
              </w:rPr>
              <w:t>Ünitenin Adı/No</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64D7BD0C" w14:textId="77777777" w:rsidR="002E63DF" w:rsidRPr="00B36DE3" w:rsidRDefault="00FA07D0" w:rsidP="00DD0888">
            <w:pPr>
              <w:rPr>
                <w:rFonts w:asciiTheme="majorHAnsi" w:hAnsiTheme="majorHAnsi" w:cs="Arial"/>
                <w:sz w:val="22"/>
                <w:szCs w:val="22"/>
              </w:rPr>
            </w:pPr>
            <w:r w:rsidRPr="00B36DE3">
              <w:rPr>
                <w:rFonts w:asciiTheme="majorHAnsi" w:hAnsiTheme="majorHAnsi" w:cs="Arial"/>
                <w:bCs/>
                <w:color w:val="000000"/>
                <w:sz w:val="22"/>
                <w:szCs w:val="22"/>
              </w:rPr>
              <w:t>KUVVET VE ENERJİ</w:t>
            </w:r>
            <w:r w:rsidR="00670074" w:rsidRPr="00B36DE3">
              <w:rPr>
                <w:rFonts w:asciiTheme="majorHAnsi" w:hAnsiTheme="majorHAnsi" w:cs="Arial"/>
                <w:bCs/>
                <w:color w:val="000000"/>
                <w:sz w:val="22"/>
                <w:szCs w:val="22"/>
              </w:rPr>
              <w:t xml:space="preserve">                        </w:t>
            </w:r>
          </w:p>
        </w:tc>
      </w:tr>
      <w:tr w:rsidR="002E63DF" w:rsidRPr="00B36DE3" w14:paraId="42F774AA" w14:textId="77777777" w:rsidTr="00BD765E">
        <w:trPr>
          <w:trHeight w:val="287"/>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133F05F8" w14:textId="77777777" w:rsidR="002E63DF" w:rsidRPr="00B36DE3" w:rsidRDefault="002E63DF" w:rsidP="00DD0888">
            <w:pPr>
              <w:spacing w:before="20" w:after="20"/>
              <w:jc w:val="both"/>
              <w:rPr>
                <w:rFonts w:asciiTheme="majorHAnsi" w:hAnsiTheme="majorHAnsi" w:cs="Arial"/>
                <w:b/>
                <w:color w:val="000000"/>
                <w:sz w:val="22"/>
                <w:szCs w:val="22"/>
              </w:rPr>
            </w:pPr>
            <w:r w:rsidRPr="00B36DE3">
              <w:rPr>
                <w:rFonts w:asciiTheme="majorHAnsi" w:hAnsiTheme="majorHAnsi" w:cs="Arial"/>
                <w:b/>
                <w:color w:val="000000"/>
                <w:sz w:val="22"/>
                <w:szCs w:val="22"/>
              </w:rPr>
              <w:t>Konu</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73D4BA2E" w14:textId="77777777" w:rsidR="002E63DF" w:rsidRPr="00B36DE3" w:rsidRDefault="005F45DB" w:rsidP="00DD0888">
            <w:pPr>
              <w:autoSpaceDE w:val="0"/>
              <w:autoSpaceDN w:val="0"/>
              <w:adjustRightInd w:val="0"/>
              <w:rPr>
                <w:rFonts w:asciiTheme="majorHAnsi" w:hAnsiTheme="majorHAnsi" w:cs="Arial"/>
                <w:color w:val="000000"/>
                <w:sz w:val="22"/>
                <w:szCs w:val="22"/>
              </w:rPr>
            </w:pPr>
            <w:r w:rsidRPr="005F45DB">
              <w:rPr>
                <w:rFonts w:asciiTheme="majorHAnsi" w:hAnsiTheme="majorHAnsi" w:cs="Arial"/>
                <w:sz w:val="22"/>
                <w:szCs w:val="22"/>
              </w:rPr>
              <w:t>F.7.3.3. Enerji Dönüşümleri</w:t>
            </w:r>
          </w:p>
        </w:tc>
      </w:tr>
      <w:tr w:rsidR="008464B5" w:rsidRPr="00B36DE3" w14:paraId="001C61FB"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2A4384A3" w14:textId="77777777" w:rsidR="008464B5" w:rsidRPr="00B36DE3" w:rsidRDefault="008464B5" w:rsidP="00DD0888">
            <w:pPr>
              <w:spacing w:before="20" w:after="20"/>
              <w:jc w:val="both"/>
              <w:rPr>
                <w:rFonts w:asciiTheme="majorHAnsi" w:hAnsiTheme="majorHAnsi" w:cs="Arial"/>
                <w:b/>
                <w:color w:val="000000"/>
                <w:sz w:val="22"/>
                <w:szCs w:val="22"/>
              </w:rPr>
            </w:pPr>
            <w:r w:rsidRPr="00B36DE3">
              <w:rPr>
                <w:rFonts w:asciiTheme="majorHAnsi" w:hAnsiTheme="majorHAnsi" w:cs="Arial"/>
                <w:b/>
                <w:color w:val="000000"/>
                <w:sz w:val="22"/>
                <w:szCs w:val="22"/>
              </w:rPr>
              <w:t>Önerilen Süre</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7B4423BF" w14:textId="77777777" w:rsidR="008464B5" w:rsidRPr="00B36DE3" w:rsidRDefault="000D618C" w:rsidP="00304546">
            <w:pPr>
              <w:spacing w:before="20" w:after="20"/>
              <w:jc w:val="both"/>
              <w:rPr>
                <w:rFonts w:asciiTheme="majorHAnsi" w:hAnsiTheme="majorHAnsi" w:cs="Arial"/>
                <w:bCs/>
                <w:color w:val="000000"/>
                <w:sz w:val="22"/>
                <w:szCs w:val="22"/>
              </w:rPr>
            </w:pPr>
            <w:r w:rsidRPr="00B36DE3">
              <w:rPr>
                <w:rFonts w:asciiTheme="majorHAnsi" w:hAnsiTheme="majorHAnsi" w:cs="Arial"/>
                <w:bCs/>
                <w:color w:val="000000"/>
                <w:sz w:val="22"/>
                <w:szCs w:val="22"/>
              </w:rPr>
              <w:t xml:space="preserve">4 Ders Saati </w:t>
            </w:r>
          </w:p>
        </w:tc>
      </w:tr>
      <w:tr w:rsidR="008464B5" w:rsidRPr="00B36DE3" w14:paraId="59A1D86F" w14:textId="77777777" w:rsidTr="00BD765E">
        <w:tc>
          <w:tcPr>
            <w:tcW w:w="3173" w:type="dxa"/>
            <w:gridSpan w:val="4"/>
            <w:tcBorders>
              <w:top w:val="single" w:sz="4" w:space="0" w:color="auto"/>
              <w:left w:val="nil"/>
              <w:bottom w:val="single" w:sz="4" w:space="0" w:color="auto"/>
              <w:right w:val="nil"/>
            </w:tcBorders>
            <w:shd w:val="clear" w:color="auto" w:fill="auto"/>
          </w:tcPr>
          <w:p w14:paraId="5BE79CF1" w14:textId="77777777" w:rsidR="00E13E75" w:rsidRPr="00B36DE3" w:rsidRDefault="00E13E75" w:rsidP="00DD0888">
            <w:pPr>
              <w:spacing w:before="20" w:after="20"/>
              <w:ind w:hanging="108"/>
              <w:jc w:val="both"/>
              <w:rPr>
                <w:rFonts w:asciiTheme="majorHAnsi" w:hAnsiTheme="majorHAnsi" w:cs="Arial"/>
                <w:b/>
                <w:bCs/>
                <w:color w:val="000000"/>
                <w:sz w:val="22"/>
                <w:szCs w:val="22"/>
              </w:rPr>
            </w:pPr>
          </w:p>
          <w:p w14:paraId="5F7CC3AF" w14:textId="77777777" w:rsidR="008464B5" w:rsidRPr="00B36DE3" w:rsidRDefault="008464B5" w:rsidP="00DD0888">
            <w:pPr>
              <w:spacing w:before="20" w:after="20"/>
              <w:ind w:hanging="108"/>
              <w:jc w:val="both"/>
              <w:rPr>
                <w:rFonts w:asciiTheme="majorHAnsi" w:hAnsiTheme="majorHAnsi" w:cs="Arial"/>
                <w:b/>
                <w:bCs/>
                <w:color w:val="000000"/>
                <w:sz w:val="22"/>
                <w:szCs w:val="22"/>
              </w:rPr>
            </w:pPr>
            <w:r w:rsidRPr="00B36DE3">
              <w:rPr>
                <w:rFonts w:asciiTheme="majorHAnsi" w:hAnsiTheme="majorHAnsi" w:cs="Arial"/>
                <w:b/>
                <w:bCs/>
                <w:color w:val="000000"/>
                <w:sz w:val="22"/>
                <w:szCs w:val="22"/>
              </w:rPr>
              <w:t>BÖLÜM II</w:t>
            </w:r>
          </w:p>
        </w:tc>
        <w:tc>
          <w:tcPr>
            <w:tcW w:w="8080" w:type="dxa"/>
            <w:gridSpan w:val="5"/>
            <w:tcBorders>
              <w:top w:val="single" w:sz="4" w:space="0" w:color="auto"/>
              <w:left w:val="nil"/>
              <w:bottom w:val="single" w:sz="4" w:space="0" w:color="auto"/>
              <w:right w:val="nil"/>
            </w:tcBorders>
            <w:shd w:val="clear" w:color="auto" w:fill="auto"/>
          </w:tcPr>
          <w:p w14:paraId="506BFBA5" w14:textId="77777777" w:rsidR="008464B5" w:rsidRPr="00B36DE3" w:rsidRDefault="008464B5" w:rsidP="00DD0888">
            <w:pPr>
              <w:spacing w:before="20" w:after="20"/>
              <w:jc w:val="both"/>
              <w:rPr>
                <w:rFonts w:asciiTheme="majorHAnsi" w:hAnsiTheme="majorHAnsi" w:cs="Arial"/>
                <w:color w:val="000000"/>
                <w:sz w:val="22"/>
                <w:szCs w:val="22"/>
              </w:rPr>
            </w:pPr>
          </w:p>
        </w:tc>
      </w:tr>
      <w:tr w:rsidR="00CA6183" w:rsidRPr="00B36DE3" w14:paraId="0A89B020" w14:textId="77777777" w:rsidTr="00BD765E">
        <w:trPr>
          <w:trHeight w:val="242"/>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30F8FEF4" w14:textId="77777777" w:rsidR="00CA6183" w:rsidRPr="00B36DE3" w:rsidRDefault="00CA6183" w:rsidP="00DD0888">
            <w:pPr>
              <w:spacing w:before="20" w:after="20"/>
              <w:jc w:val="both"/>
              <w:rPr>
                <w:rFonts w:asciiTheme="majorHAnsi" w:hAnsiTheme="majorHAnsi" w:cs="Arial"/>
                <w:b/>
                <w:color w:val="000000"/>
                <w:sz w:val="22"/>
                <w:szCs w:val="22"/>
              </w:rPr>
            </w:pPr>
            <w:r w:rsidRPr="00B36DE3">
              <w:rPr>
                <w:rFonts w:asciiTheme="majorHAnsi" w:hAnsiTheme="majorHAnsi" w:cs="Arial"/>
                <w:b/>
                <w:color w:val="000000"/>
                <w:sz w:val="22"/>
                <w:szCs w:val="22"/>
              </w:rPr>
              <w:t>Öğrenci Kazanımları /Hedef ve Davranışlar</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5B59AE4E" w14:textId="77777777" w:rsidR="00F45131" w:rsidRPr="00B36DE3" w:rsidRDefault="002409B7" w:rsidP="00F45131">
            <w:pPr>
              <w:tabs>
                <w:tab w:val="left" w:pos="423"/>
              </w:tabs>
              <w:rPr>
                <w:rFonts w:asciiTheme="majorHAnsi" w:hAnsiTheme="majorHAnsi" w:cs="Arial"/>
                <w:sz w:val="22"/>
                <w:szCs w:val="22"/>
              </w:rPr>
            </w:pPr>
            <w:r w:rsidRPr="00B36DE3">
              <w:rPr>
                <w:rFonts w:asciiTheme="majorHAnsi" w:hAnsiTheme="majorHAnsi" w:cs="Arial"/>
                <w:sz w:val="22"/>
                <w:szCs w:val="22"/>
              </w:rPr>
              <w:t>3</w:t>
            </w:r>
            <w:r w:rsidR="00F45131" w:rsidRPr="00B36DE3">
              <w:rPr>
                <w:rFonts w:asciiTheme="majorHAnsi" w:hAnsiTheme="majorHAnsi" w:cs="Arial"/>
                <w:sz w:val="22"/>
                <w:szCs w:val="22"/>
              </w:rPr>
              <w:t>. ÜNİTE</w:t>
            </w:r>
          </w:p>
          <w:p w14:paraId="1A80D41C" w14:textId="77777777" w:rsidR="005F45DB" w:rsidRPr="005F45DB" w:rsidRDefault="005F45DB" w:rsidP="005F45DB">
            <w:pPr>
              <w:rPr>
                <w:rFonts w:asciiTheme="majorHAnsi" w:hAnsiTheme="majorHAnsi" w:cs="Arial"/>
                <w:sz w:val="22"/>
                <w:szCs w:val="22"/>
              </w:rPr>
            </w:pPr>
            <w:r w:rsidRPr="005F45DB">
              <w:rPr>
                <w:rFonts w:asciiTheme="majorHAnsi" w:hAnsiTheme="majorHAnsi" w:cs="Arial"/>
                <w:sz w:val="22"/>
                <w:szCs w:val="22"/>
              </w:rPr>
              <w:t>F.7.3.3.1. Kinetik ve potansiyel enerji türlerinin birbirine dönüşümünden hareketle enerjinin korunduğu sonucunu çıkarır.</w:t>
            </w:r>
          </w:p>
          <w:p w14:paraId="5B55ED9E" w14:textId="77777777" w:rsidR="003F1D3D" w:rsidRPr="00B36DE3" w:rsidRDefault="005F45DB" w:rsidP="005F45DB">
            <w:pPr>
              <w:rPr>
                <w:rFonts w:asciiTheme="majorHAnsi" w:hAnsiTheme="majorHAnsi" w:cs="Arial"/>
                <w:sz w:val="22"/>
                <w:szCs w:val="22"/>
              </w:rPr>
            </w:pPr>
            <w:r w:rsidRPr="005F45DB">
              <w:rPr>
                <w:rFonts w:asciiTheme="majorHAnsi" w:hAnsiTheme="majorHAnsi" w:cs="Arial"/>
                <w:sz w:val="22"/>
                <w:szCs w:val="22"/>
              </w:rPr>
              <w:t>F.7.3.3.2. Sürtünme kuvvetinin kinetik enerji üzerindeki etkisini örneklerle açıklar.</w:t>
            </w:r>
          </w:p>
        </w:tc>
      </w:tr>
      <w:tr w:rsidR="00CA6183" w:rsidRPr="00B36DE3" w14:paraId="39866FC7"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5F367A6A" w14:textId="77777777" w:rsidR="00CA6183" w:rsidRPr="00B36DE3" w:rsidRDefault="00CA6183" w:rsidP="00DD0888">
            <w:pPr>
              <w:spacing w:before="20" w:after="20"/>
              <w:jc w:val="both"/>
              <w:rPr>
                <w:rFonts w:asciiTheme="majorHAnsi" w:hAnsiTheme="majorHAnsi" w:cs="Arial"/>
                <w:b/>
                <w:color w:val="000000"/>
                <w:sz w:val="22"/>
                <w:szCs w:val="22"/>
              </w:rPr>
            </w:pPr>
            <w:r w:rsidRPr="00B36DE3">
              <w:rPr>
                <w:rFonts w:asciiTheme="majorHAnsi" w:hAnsiTheme="majorHAnsi" w:cs="Arial"/>
                <w:b/>
                <w:color w:val="000000"/>
                <w:sz w:val="22"/>
                <w:szCs w:val="22"/>
              </w:rPr>
              <w:t>Ünite Kavramları ve Sembolleri/Davranış Örüntüsü</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48031697" w14:textId="77777777" w:rsidR="003F1D3D" w:rsidRPr="00B36DE3" w:rsidRDefault="005F45DB" w:rsidP="00137328">
            <w:pPr>
              <w:rPr>
                <w:rFonts w:asciiTheme="majorHAnsi" w:hAnsiTheme="majorHAnsi" w:cs="Arial"/>
                <w:sz w:val="22"/>
                <w:szCs w:val="22"/>
              </w:rPr>
            </w:pPr>
            <w:r w:rsidRPr="005F45DB">
              <w:rPr>
                <w:rFonts w:asciiTheme="majorHAnsi" w:hAnsiTheme="majorHAnsi" w:cs="Arial"/>
                <w:sz w:val="22"/>
                <w:szCs w:val="22"/>
              </w:rPr>
              <w:t>Enerjinin korunumu, sürtünme ile kinetik enerji kaybı, hava ve su direnci</w:t>
            </w:r>
          </w:p>
        </w:tc>
      </w:tr>
      <w:tr w:rsidR="00CA6183" w:rsidRPr="00B36DE3" w14:paraId="4E555F19"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757B05B9" w14:textId="77777777" w:rsidR="00CA6183" w:rsidRPr="00B36DE3" w:rsidRDefault="00CA6183" w:rsidP="00DD0888">
            <w:pPr>
              <w:spacing w:before="20" w:after="20"/>
              <w:jc w:val="both"/>
              <w:rPr>
                <w:rFonts w:asciiTheme="majorHAnsi" w:hAnsiTheme="majorHAnsi" w:cs="Arial"/>
                <w:b/>
                <w:color w:val="000000"/>
                <w:sz w:val="22"/>
                <w:szCs w:val="22"/>
              </w:rPr>
            </w:pPr>
            <w:r w:rsidRPr="00B36DE3">
              <w:rPr>
                <w:rFonts w:asciiTheme="majorHAnsi" w:hAnsiTheme="majorHAnsi" w:cs="Arial"/>
                <w:b/>
                <w:color w:val="000000"/>
                <w:sz w:val="22"/>
                <w:szCs w:val="22"/>
              </w:rPr>
              <w:t>Güvenlik Önlemleri (Varsa):</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B9781A5" w14:textId="77777777" w:rsidR="00CA6183" w:rsidRPr="00B36DE3" w:rsidRDefault="00CA6183" w:rsidP="00B24DA5">
            <w:pPr>
              <w:spacing w:before="20" w:after="20"/>
              <w:jc w:val="both"/>
              <w:rPr>
                <w:rFonts w:asciiTheme="majorHAnsi" w:hAnsiTheme="majorHAnsi" w:cs="Arial"/>
                <w:bCs/>
                <w:color w:val="000000"/>
                <w:sz w:val="22"/>
                <w:szCs w:val="22"/>
              </w:rPr>
            </w:pPr>
          </w:p>
        </w:tc>
      </w:tr>
      <w:tr w:rsidR="00CA6183" w:rsidRPr="00B36DE3" w14:paraId="6872BFA7"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3C2E18D9" w14:textId="77777777" w:rsidR="00CA6183" w:rsidRPr="00B36DE3" w:rsidRDefault="00CA6183" w:rsidP="00DD0888">
            <w:pPr>
              <w:spacing w:before="20" w:after="20"/>
              <w:jc w:val="both"/>
              <w:rPr>
                <w:rFonts w:asciiTheme="majorHAnsi" w:hAnsiTheme="majorHAnsi" w:cs="Arial"/>
                <w:b/>
                <w:color w:val="000000"/>
                <w:sz w:val="22"/>
                <w:szCs w:val="22"/>
              </w:rPr>
            </w:pPr>
            <w:r w:rsidRPr="00B36DE3">
              <w:rPr>
                <w:rFonts w:asciiTheme="majorHAnsi" w:hAnsiTheme="majorHAnsi" w:cs="Arial"/>
                <w:b/>
                <w:color w:val="000000"/>
                <w:sz w:val="22"/>
                <w:szCs w:val="22"/>
              </w:rPr>
              <w:t>Öğretme-Öğrenme-Yöntem ve Teknikleri</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4F7C23B5" w14:textId="77777777" w:rsidR="00CA6183" w:rsidRPr="00B36DE3" w:rsidRDefault="00CA6183" w:rsidP="00DD0888">
            <w:pPr>
              <w:spacing w:before="20" w:after="20"/>
              <w:jc w:val="both"/>
              <w:rPr>
                <w:rFonts w:asciiTheme="majorHAnsi" w:hAnsiTheme="majorHAnsi" w:cs="Arial"/>
                <w:bCs/>
                <w:color w:val="000000"/>
                <w:sz w:val="22"/>
                <w:szCs w:val="22"/>
              </w:rPr>
            </w:pPr>
            <w:r w:rsidRPr="00B36DE3">
              <w:rPr>
                <w:rFonts w:asciiTheme="majorHAnsi" w:hAnsiTheme="majorHAnsi" w:cs="Arial"/>
                <w:bCs/>
                <w:color w:val="000000"/>
                <w:sz w:val="22"/>
                <w:szCs w:val="22"/>
              </w:rPr>
              <w:t>Soru-Cevap, Buluş, Araştırma, Gösteri,  İnceleme, Deney</w:t>
            </w:r>
          </w:p>
        </w:tc>
      </w:tr>
      <w:tr w:rsidR="00CA6183" w:rsidRPr="00B36DE3" w14:paraId="3E946753"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152F4EE6" w14:textId="77777777" w:rsidR="00CA6183" w:rsidRPr="00B36DE3" w:rsidRDefault="00CA6183" w:rsidP="00DD0888">
            <w:pPr>
              <w:spacing w:before="20" w:after="20"/>
              <w:jc w:val="both"/>
              <w:rPr>
                <w:rFonts w:asciiTheme="majorHAnsi" w:hAnsiTheme="majorHAnsi" w:cs="Arial"/>
                <w:b/>
                <w:color w:val="000000"/>
                <w:sz w:val="22"/>
                <w:szCs w:val="22"/>
              </w:rPr>
            </w:pPr>
            <w:r w:rsidRPr="00B36DE3">
              <w:rPr>
                <w:rFonts w:asciiTheme="majorHAnsi" w:hAnsiTheme="majorHAnsi" w:cs="Arial"/>
                <w:b/>
                <w:color w:val="000000"/>
                <w:sz w:val="22"/>
                <w:szCs w:val="22"/>
              </w:rPr>
              <w:t>Kullanılan Eğitim Teknolojileri-Araç, Gereçler ve Kaynakça</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52F2903D" w14:textId="77777777" w:rsidR="00CA6183" w:rsidRPr="00B36DE3" w:rsidRDefault="00CA6183" w:rsidP="0059773F">
            <w:pPr>
              <w:spacing w:before="20" w:after="20"/>
              <w:jc w:val="both"/>
              <w:rPr>
                <w:rFonts w:asciiTheme="majorHAnsi" w:hAnsiTheme="majorHAnsi" w:cs="Arial"/>
                <w:bCs/>
                <w:color w:val="000000"/>
                <w:sz w:val="22"/>
                <w:szCs w:val="22"/>
              </w:rPr>
            </w:pPr>
            <w:r w:rsidRPr="00B36DE3">
              <w:rPr>
                <w:rFonts w:asciiTheme="majorHAnsi" w:hAnsiTheme="majorHAnsi" w:cs="Arial"/>
                <w:bCs/>
                <w:color w:val="000000"/>
                <w:sz w:val="22"/>
                <w:szCs w:val="22"/>
              </w:rPr>
              <w:t xml:space="preserve">Ders Kitabı, </w:t>
            </w:r>
            <w:r w:rsidR="000D618C" w:rsidRPr="00B36DE3">
              <w:rPr>
                <w:rFonts w:asciiTheme="majorHAnsi" w:hAnsiTheme="majorHAnsi" w:cs="Arial"/>
                <w:bCs/>
                <w:color w:val="000000"/>
                <w:sz w:val="22"/>
                <w:szCs w:val="22"/>
              </w:rPr>
              <w:t>EBA</w:t>
            </w:r>
          </w:p>
        </w:tc>
      </w:tr>
      <w:tr w:rsidR="00CA6183" w:rsidRPr="00B36DE3" w14:paraId="50F48162"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5E4CBBF5" w14:textId="77777777" w:rsidR="00CA6183" w:rsidRPr="00B36DE3" w:rsidRDefault="00CA6183" w:rsidP="00DD0888">
            <w:pPr>
              <w:spacing w:before="20" w:after="20"/>
              <w:jc w:val="both"/>
              <w:rPr>
                <w:rFonts w:asciiTheme="majorHAnsi" w:hAnsiTheme="majorHAnsi" w:cs="Arial"/>
                <w:b/>
                <w:color w:val="000000"/>
                <w:sz w:val="22"/>
                <w:szCs w:val="22"/>
              </w:rPr>
            </w:pPr>
            <w:r w:rsidRPr="00B36DE3">
              <w:rPr>
                <w:rFonts w:asciiTheme="majorHAnsi" w:hAnsiTheme="majorHAnsi" w:cs="Arial"/>
                <w:b/>
                <w:color w:val="000000"/>
                <w:sz w:val="22"/>
                <w:szCs w:val="22"/>
              </w:rPr>
              <w:t>Açıklamalar</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40D399EB" w14:textId="77777777" w:rsidR="005F45DB" w:rsidRPr="005F45DB" w:rsidRDefault="005F45DB" w:rsidP="005F45DB">
            <w:pPr>
              <w:tabs>
                <w:tab w:val="left" w:pos="-80"/>
                <w:tab w:val="left" w:pos="252"/>
              </w:tabs>
              <w:rPr>
                <w:rFonts w:asciiTheme="majorHAnsi" w:hAnsiTheme="majorHAnsi" w:cs="Arial"/>
                <w:sz w:val="22"/>
                <w:szCs w:val="22"/>
              </w:rPr>
            </w:pPr>
            <w:r w:rsidRPr="005F45DB">
              <w:rPr>
                <w:rFonts w:asciiTheme="majorHAnsi" w:hAnsiTheme="majorHAnsi" w:cs="Arial"/>
                <w:sz w:val="22"/>
                <w:szCs w:val="22"/>
              </w:rPr>
              <w:t>a. Sürtünme kuvvetinin kinetik enerji üzerindeki etkisinin örneklendirilmesinde sürtünmeli yüzeyler,</w:t>
            </w:r>
          </w:p>
          <w:p w14:paraId="10C4A623" w14:textId="77777777" w:rsidR="005F45DB" w:rsidRPr="005F45DB" w:rsidRDefault="005F45DB" w:rsidP="005F45DB">
            <w:pPr>
              <w:tabs>
                <w:tab w:val="left" w:pos="-80"/>
                <w:tab w:val="left" w:pos="252"/>
              </w:tabs>
              <w:rPr>
                <w:rFonts w:asciiTheme="majorHAnsi" w:hAnsiTheme="majorHAnsi" w:cs="Arial"/>
                <w:sz w:val="22"/>
                <w:szCs w:val="22"/>
              </w:rPr>
            </w:pPr>
            <w:r w:rsidRPr="005F45DB">
              <w:rPr>
                <w:rFonts w:asciiTheme="majorHAnsi" w:hAnsiTheme="majorHAnsi" w:cs="Arial"/>
                <w:sz w:val="22"/>
                <w:szCs w:val="22"/>
              </w:rPr>
              <w:t>hava direnci ve su direnci dikkate alınır.</w:t>
            </w:r>
          </w:p>
          <w:p w14:paraId="6326576B" w14:textId="77777777" w:rsidR="00CA6183" w:rsidRPr="00B36DE3" w:rsidRDefault="005F45DB" w:rsidP="005F45DB">
            <w:pPr>
              <w:tabs>
                <w:tab w:val="left" w:pos="-80"/>
                <w:tab w:val="left" w:pos="252"/>
              </w:tabs>
              <w:rPr>
                <w:rFonts w:asciiTheme="majorHAnsi" w:hAnsiTheme="majorHAnsi" w:cs="Arial"/>
                <w:sz w:val="22"/>
                <w:szCs w:val="22"/>
              </w:rPr>
            </w:pPr>
            <w:r w:rsidRPr="005F45DB">
              <w:rPr>
                <w:rFonts w:asciiTheme="majorHAnsi" w:hAnsiTheme="majorHAnsi" w:cs="Arial"/>
                <w:sz w:val="22"/>
                <w:szCs w:val="22"/>
              </w:rPr>
              <w:t>b. Sürtünen yüzeylerin ısındığı, basit bir deneyle gösterilerek kinetik enerji kaybının ısı enerjisine dönüştüğü vurgulanır.</w:t>
            </w:r>
          </w:p>
        </w:tc>
      </w:tr>
      <w:tr w:rsidR="00CA6183" w:rsidRPr="00B36DE3" w14:paraId="33C73A17" w14:textId="77777777" w:rsidTr="00BD765E">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4F145A74" w14:textId="77777777" w:rsidR="00CA6183" w:rsidRPr="00B36DE3" w:rsidRDefault="00CA6183" w:rsidP="00DD0888">
            <w:pPr>
              <w:spacing w:before="20" w:after="20"/>
              <w:jc w:val="both"/>
              <w:rPr>
                <w:rFonts w:asciiTheme="majorHAnsi" w:hAnsiTheme="majorHAnsi" w:cs="Arial"/>
                <w:b/>
                <w:color w:val="000000"/>
                <w:sz w:val="22"/>
                <w:szCs w:val="22"/>
              </w:rPr>
            </w:pPr>
            <w:r w:rsidRPr="00B36DE3">
              <w:rPr>
                <w:rFonts w:asciiTheme="majorHAnsi" w:hAnsiTheme="majorHAnsi" w:cs="Arial"/>
                <w:b/>
                <w:color w:val="000000"/>
                <w:sz w:val="22"/>
                <w:szCs w:val="22"/>
              </w:rPr>
              <w:t>Etkinlikler</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5ADEE36A" w14:textId="77777777" w:rsidR="00F57F91" w:rsidRPr="00B36DE3" w:rsidRDefault="005F45DB" w:rsidP="00FB1D55">
            <w:pPr>
              <w:pStyle w:val="AralkYok"/>
              <w:rPr>
                <w:rFonts w:asciiTheme="majorHAnsi" w:hAnsiTheme="majorHAnsi" w:cs="Arial"/>
              </w:rPr>
            </w:pPr>
            <w:r>
              <w:rPr>
                <w:rFonts w:asciiTheme="majorHAnsi" w:hAnsiTheme="majorHAnsi" w:cs="Arial"/>
              </w:rPr>
              <w:t>Yumurtaya paraşüt yapılarak bina üzerinden atılır.</w:t>
            </w:r>
          </w:p>
        </w:tc>
      </w:tr>
      <w:tr w:rsidR="00CA6183" w:rsidRPr="00B36DE3" w14:paraId="4B5C4FB1" w14:textId="77777777" w:rsidTr="00BD765E">
        <w:trPr>
          <w:trHeight w:val="2322"/>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7D0C635C" w14:textId="77777777" w:rsidR="00CA6183" w:rsidRPr="00B36DE3" w:rsidRDefault="00CA6183" w:rsidP="00DD0888">
            <w:pPr>
              <w:spacing w:before="20" w:after="20"/>
              <w:jc w:val="both"/>
              <w:rPr>
                <w:rFonts w:asciiTheme="majorHAnsi" w:hAnsiTheme="majorHAnsi" w:cs="Arial"/>
                <w:b/>
                <w:color w:val="000000"/>
                <w:sz w:val="22"/>
                <w:szCs w:val="22"/>
              </w:rPr>
            </w:pPr>
            <w:r w:rsidRPr="00B36DE3">
              <w:rPr>
                <w:rFonts w:asciiTheme="majorHAnsi" w:hAnsiTheme="majorHAnsi" w:cs="Arial"/>
                <w:b/>
                <w:color w:val="000000"/>
                <w:sz w:val="22"/>
                <w:szCs w:val="22"/>
              </w:rPr>
              <w:t>Özet</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5F4CCCE9" w14:textId="77777777" w:rsidR="00795228" w:rsidRPr="00795228" w:rsidRDefault="00795228" w:rsidP="00795228">
            <w:pPr>
              <w:jc w:val="center"/>
              <w:rPr>
                <w:rFonts w:asciiTheme="majorHAnsi" w:hAnsiTheme="majorHAnsi" w:cs="Calibri"/>
                <w:b/>
                <w:sz w:val="22"/>
                <w:szCs w:val="22"/>
              </w:rPr>
            </w:pPr>
            <w:r w:rsidRPr="00795228">
              <w:rPr>
                <w:rFonts w:asciiTheme="majorHAnsi" w:hAnsiTheme="majorHAnsi" w:cs="Calibri"/>
                <w:b/>
                <w:sz w:val="22"/>
                <w:szCs w:val="22"/>
              </w:rPr>
              <w:t>ENERJİ KORUNUMU VE DÖNÜŞÜMLERİ</w:t>
            </w:r>
          </w:p>
          <w:p w14:paraId="205DF6AA" w14:textId="77777777" w:rsidR="00795228" w:rsidRPr="00795228" w:rsidRDefault="00795228" w:rsidP="00795228">
            <w:pPr>
              <w:jc w:val="both"/>
              <w:rPr>
                <w:rFonts w:asciiTheme="majorHAnsi" w:hAnsiTheme="majorHAnsi" w:cs="Calibri"/>
                <w:sz w:val="22"/>
                <w:szCs w:val="22"/>
              </w:rPr>
            </w:pPr>
            <w:r w:rsidRPr="00795228">
              <w:rPr>
                <w:rFonts w:asciiTheme="majorHAnsi" w:hAnsiTheme="majorHAnsi" w:cs="Calibri"/>
                <w:sz w:val="22"/>
                <w:szCs w:val="22"/>
              </w:rPr>
              <w:t>Yeryüzünde hiç bir şey yoktan var olmadığı gibi varken de yok olamaz. Bu kural enerji için de geçerlidir.</w:t>
            </w:r>
          </w:p>
          <w:p w14:paraId="4FCCA070" w14:textId="77777777" w:rsidR="00795228" w:rsidRPr="00795228" w:rsidRDefault="00795228" w:rsidP="00795228">
            <w:pPr>
              <w:jc w:val="both"/>
              <w:rPr>
                <w:rFonts w:asciiTheme="majorHAnsi" w:hAnsiTheme="majorHAnsi" w:cs="Calibri"/>
                <w:sz w:val="22"/>
                <w:szCs w:val="22"/>
              </w:rPr>
            </w:pPr>
            <w:r w:rsidRPr="00795228">
              <w:rPr>
                <w:rFonts w:asciiTheme="majorHAnsi" w:hAnsiTheme="majorHAnsi" w:cs="Calibri"/>
                <w:sz w:val="22"/>
                <w:szCs w:val="22"/>
              </w:rPr>
              <w:t>Dolayısıyla yeryüzünde bildiğimiz bazı enerjiler aralarında birbirlerine dönüşebilme özelliğine sahiptir.</w:t>
            </w:r>
          </w:p>
          <w:p w14:paraId="7833C9DE" w14:textId="77777777" w:rsidR="00795228" w:rsidRDefault="00B3058C" w:rsidP="00795228">
            <w:pPr>
              <w:jc w:val="both"/>
              <w:rPr>
                <w:rFonts w:asciiTheme="majorHAnsi" w:hAnsiTheme="majorHAnsi" w:cs="Calibri"/>
                <w:b/>
                <w:sz w:val="22"/>
                <w:szCs w:val="22"/>
                <w:u w:val="single"/>
              </w:rPr>
            </w:pPr>
            <w:r>
              <w:rPr>
                <w:rFonts w:asciiTheme="majorHAnsi" w:hAnsiTheme="majorHAnsi" w:cs="Calibri"/>
                <w:b/>
                <w:sz w:val="22"/>
                <w:szCs w:val="22"/>
                <w:lang w:eastAsia="tr-TR"/>
              </w:rPr>
              <w:drawing>
                <wp:anchor distT="0" distB="0" distL="114300" distR="114300" simplePos="0" relativeHeight="251659264" behindDoc="0" locked="0" layoutInCell="1" allowOverlap="1" wp14:anchorId="0D0ED8F9" wp14:editId="0DA670B2">
                  <wp:simplePos x="0" y="0"/>
                  <wp:positionH relativeFrom="column">
                    <wp:posOffset>1677670</wp:posOffset>
                  </wp:positionH>
                  <wp:positionV relativeFrom="paragraph">
                    <wp:posOffset>786765</wp:posOffset>
                  </wp:positionV>
                  <wp:extent cx="1962150" cy="3124200"/>
                  <wp:effectExtent l="0" t="0" r="0" b="0"/>
                  <wp:wrapSquare wrapText="bothSides"/>
                  <wp:docPr id="6" name="Resim 6" descr="http://www.karmabilgi.net/images/enerji-donusumu-potansiy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www.karmabilgi.net/images/enerji-donusumu-potansiy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312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ajorHAnsi" w:hAnsiTheme="majorHAnsi" w:cs="Calibri"/>
                <w:b/>
                <w:sz w:val="22"/>
                <w:szCs w:val="22"/>
                <w:lang w:eastAsia="tr-TR"/>
              </w:rPr>
              <w:pict w14:anchorId="453E24E5">
                <v:shapetype id="_x0000_t202" coordsize="21600,21600" o:spt="202" path="m,l,21600r21600,l21600,xe">
                  <v:stroke joinstyle="miter"/>
                  <v:path gradientshapeok="t" o:connecttype="rect"/>
                </v:shapetype>
                <v:shape id="_x0000_s1030" type="#_x0000_t202" style="position:absolute;left:0;text-align:left;margin-left:290.35pt;margin-top:17.75pt;width:106.8pt;height:25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">
                  <v:textbox>
                    <w:txbxContent>
                      <w:p w14:paraId="430CC10B" w14:textId="77777777" w:rsidR="00795228" w:rsidRPr="00795228" w:rsidRDefault="00795228" w:rsidP="00F62BE1">
                        <w:pPr>
                          <w:jc w:val="both"/>
                          <w:rPr>
                            <w:rFonts w:asciiTheme="majorHAnsi" w:hAnsiTheme="majorHAnsi"/>
                            <w:sz w:val="22"/>
                            <w:szCs w:val="22"/>
                          </w:rPr>
                        </w:pPr>
                        <w:r w:rsidRPr="00795228">
                          <w:rPr>
                            <w:rFonts w:asciiTheme="majorHAnsi" w:hAnsiTheme="majorHAnsi"/>
                            <w:sz w:val="22"/>
                            <w:szCs w:val="22"/>
                          </w:rPr>
                          <w:t>İkinci resimde ise yukarıya fırlatılan topun giderek yüksekliği arttığı ve yükseldikçe hızı azaldığı için en tepede kinetik enerji en az, potansiyel enerji en fazladır. Cisim tekrar düşmeye başladığında ise hızı artacağından kinetik enerjisi artar, yüksekliği azalacağından potansiyel enerjisi azalır.</w:t>
                        </w:r>
                      </w:p>
                      <w:p w14:paraId="5B568F32" w14:textId="77777777" w:rsidR="00795228" w:rsidRPr="00795228" w:rsidRDefault="00795228" w:rsidP="00F62BE1">
                        <w:pPr>
                          <w:rPr>
                            <w:rFonts w:asciiTheme="majorHAnsi" w:hAnsiTheme="majorHAnsi"/>
                            <w:sz w:val="22"/>
                            <w:szCs w:val="22"/>
                          </w:rPr>
                        </w:pPr>
                      </w:p>
                    </w:txbxContent>
                  </v:textbox>
                </v:shape>
              </w:pict>
            </w:r>
            <w:r w:rsidR="00795228" w:rsidRPr="00795228">
              <w:rPr>
                <w:rFonts w:asciiTheme="majorHAnsi" w:hAnsiTheme="majorHAnsi" w:cs="Calibri"/>
                <w:b/>
                <w:sz w:val="22"/>
                <w:szCs w:val="22"/>
                <w:u w:val="single"/>
              </w:rPr>
              <w:t>Biz bu dersimizde kinetik enerji-potansiyel enerji dönüşümünü örneklendireceğiz.</w:t>
            </w:r>
          </w:p>
          <w:p w14:paraId="75D43A0A" w14:textId="77777777" w:rsidR="00795228" w:rsidRDefault="00000000" w:rsidP="00795228">
            <w:pPr>
              <w:jc w:val="both"/>
              <w:rPr>
                <w:rFonts w:asciiTheme="majorHAnsi" w:hAnsiTheme="majorHAnsi" w:cs="Calibri"/>
                <w:b/>
                <w:sz w:val="22"/>
                <w:szCs w:val="22"/>
                <w:u w:val="single"/>
              </w:rPr>
            </w:pPr>
            <w:r>
              <w:rPr>
                <w:rFonts w:asciiTheme="majorHAnsi" w:hAnsiTheme="majorHAnsi" w:cs="Calibri"/>
                <w:b/>
                <w:sz w:val="22"/>
                <w:szCs w:val="22"/>
                <w:lang w:eastAsia="tr-TR"/>
              </w:rPr>
              <w:pict w14:anchorId="7C1A42EC">
                <v:shape id="Metin Kutusu 2" o:spid="_x0000_s1028" type="#_x0000_t202" style="position:absolute;left:0;text-align:left;margin-left:-3.3pt;margin-top:4.35pt;width:133.9pt;height:264.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">
                  <v:textbox>
                    <w:txbxContent>
                      <w:p w14:paraId="4A3A66CC" w14:textId="77777777" w:rsidR="00795228" w:rsidRPr="00795228" w:rsidRDefault="00795228" w:rsidP="00795228">
                        <w:pPr>
                          <w:jc w:val="both"/>
                          <w:rPr>
                            <w:rFonts w:asciiTheme="majorHAnsi" w:hAnsiTheme="majorHAnsi"/>
                            <w:sz w:val="22"/>
                            <w:szCs w:val="22"/>
                          </w:rPr>
                        </w:pPr>
                        <w:r w:rsidRPr="00795228">
                          <w:rPr>
                            <w:rFonts w:asciiTheme="majorHAnsi" w:hAnsiTheme="majorHAnsi"/>
                            <w:sz w:val="22"/>
                            <w:szCs w:val="22"/>
                          </w:rPr>
                          <w:t>Yandaki resimlerden birincisinde yukarıda bulunan cisim yüksekliğinden dolayı potansiyel enerjiye sahiptir. Ancak cisim hareketsiz olduğu için kinetik enerjisi yoktur.</w:t>
                        </w:r>
                      </w:p>
                      <w:p w14:paraId="3D8676E0" w14:textId="77777777" w:rsidR="00795228" w:rsidRPr="00795228" w:rsidRDefault="00795228" w:rsidP="00795228">
                        <w:pPr>
                          <w:jc w:val="both"/>
                          <w:rPr>
                            <w:rFonts w:asciiTheme="majorHAnsi" w:hAnsiTheme="majorHAnsi"/>
                            <w:sz w:val="22"/>
                            <w:szCs w:val="22"/>
                          </w:rPr>
                        </w:pPr>
                        <w:r w:rsidRPr="00795228">
                          <w:rPr>
                            <w:rFonts w:asciiTheme="majorHAnsi" w:hAnsiTheme="majorHAnsi"/>
                            <w:sz w:val="22"/>
                            <w:szCs w:val="22"/>
                          </w:rPr>
                          <w:t>Cismin bağlı olduğu ip kesildiğinde cisim aşağıya doğru düşmeye başlar. Harekete başladığı anda yüksekliği azalacağı için giderek potansiyel enerjisi azalır ve bu enerji kinetik enerjiye dönüşür. Cisim yere değdiği anda kinetik enerjisi en fazladır çünkü en hızlı olduğu zamandır ancak potansiyel enerjisi sen azdır çünkü yüksekliği kalmamıştır.</w:t>
                        </w:r>
                      </w:p>
                      <w:p w14:paraId="6A8B5640" w14:textId="77777777" w:rsidR="00795228" w:rsidRDefault="00795228" w:rsidP="00795228"/>
                    </w:txbxContent>
                  </v:textbox>
                  <w10:wrap type="square"/>
                </v:shape>
              </w:pict>
            </w:r>
          </w:p>
          <w:p w14:paraId="69C37D27" w14:textId="77777777" w:rsidR="00795228" w:rsidRDefault="00795228" w:rsidP="00795228">
            <w:pPr>
              <w:jc w:val="both"/>
              <w:rPr>
                <w:rFonts w:asciiTheme="majorHAnsi" w:hAnsiTheme="majorHAnsi" w:cs="Calibri"/>
                <w:b/>
                <w:sz w:val="22"/>
                <w:szCs w:val="22"/>
                <w:u w:val="single"/>
              </w:rPr>
            </w:pPr>
          </w:p>
          <w:p w14:paraId="0BA53430" w14:textId="77777777" w:rsidR="00795228" w:rsidRDefault="00795228" w:rsidP="00795228">
            <w:pPr>
              <w:jc w:val="both"/>
              <w:rPr>
                <w:rFonts w:asciiTheme="majorHAnsi" w:hAnsiTheme="majorHAnsi" w:cs="Calibri"/>
                <w:b/>
                <w:sz w:val="22"/>
                <w:szCs w:val="22"/>
                <w:u w:val="single"/>
              </w:rPr>
            </w:pPr>
          </w:p>
          <w:p w14:paraId="5BCFC1F2" w14:textId="77777777" w:rsidR="00795228" w:rsidRDefault="00795228" w:rsidP="00795228">
            <w:pPr>
              <w:jc w:val="both"/>
              <w:rPr>
                <w:rFonts w:asciiTheme="majorHAnsi" w:hAnsiTheme="majorHAnsi" w:cs="Calibri"/>
                <w:b/>
                <w:sz w:val="22"/>
                <w:szCs w:val="22"/>
                <w:u w:val="single"/>
              </w:rPr>
            </w:pPr>
          </w:p>
          <w:p w14:paraId="4C5036B5" w14:textId="77777777" w:rsidR="00795228" w:rsidRDefault="00795228" w:rsidP="00795228">
            <w:pPr>
              <w:jc w:val="both"/>
              <w:rPr>
                <w:rFonts w:asciiTheme="majorHAnsi" w:hAnsiTheme="majorHAnsi" w:cs="Calibri"/>
                <w:b/>
                <w:sz w:val="22"/>
                <w:szCs w:val="22"/>
                <w:u w:val="single"/>
              </w:rPr>
            </w:pPr>
          </w:p>
          <w:p w14:paraId="3C4F96C5" w14:textId="77777777" w:rsidR="00795228" w:rsidRDefault="00795228" w:rsidP="00795228">
            <w:pPr>
              <w:jc w:val="both"/>
              <w:rPr>
                <w:rFonts w:asciiTheme="majorHAnsi" w:hAnsiTheme="majorHAnsi" w:cs="Calibri"/>
                <w:b/>
                <w:sz w:val="22"/>
                <w:szCs w:val="22"/>
                <w:u w:val="single"/>
              </w:rPr>
            </w:pPr>
          </w:p>
          <w:p w14:paraId="5457D550" w14:textId="77777777" w:rsidR="00795228" w:rsidRDefault="00795228" w:rsidP="00795228">
            <w:pPr>
              <w:jc w:val="both"/>
              <w:rPr>
                <w:rFonts w:asciiTheme="majorHAnsi" w:hAnsiTheme="majorHAnsi" w:cs="Calibri"/>
                <w:b/>
                <w:sz w:val="22"/>
                <w:szCs w:val="22"/>
                <w:u w:val="single"/>
              </w:rPr>
            </w:pPr>
          </w:p>
          <w:p w14:paraId="489F3E6C" w14:textId="77777777" w:rsidR="00795228" w:rsidRDefault="00795228" w:rsidP="00795228">
            <w:pPr>
              <w:jc w:val="both"/>
              <w:rPr>
                <w:rFonts w:asciiTheme="majorHAnsi" w:hAnsiTheme="majorHAnsi" w:cs="Calibri"/>
                <w:b/>
                <w:sz w:val="22"/>
                <w:szCs w:val="22"/>
                <w:u w:val="single"/>
              </w:rPr>
            </w:pPr>
          </w:p>
          <w:p w14:paraId="202A7F57" w14:textId="77777777" w:rsidR="00795228" w:rsidRDefault="00795228" w:rsidP="00795228">
            <w:pPr>
              <w:jc w:val="both"/>
              <w:rPr>
                <w:rFonts w:asciiTheme="majorHAnsi" w:hAnsiTheme="majorHAnsi" w:cs="Calibri"/>
                <w:b/>
                <w:sz w:val="22"/>
                <w:szCs w:val="22"/>
                <w:u w:val="single"/>
              </w:rPr>
            </w:pPr>
          </w:p>
          <w:p w14:paraId="1963F8BC" w14:textId="77777777" w:rsidR="00795228" w:rsidRDefault="00795228" w:rsidP="00795228">
            <w:pPr>
              <w:jc w:val="both"/>
              <w:rPr>
                <w:rFonts w:asciiTheme="majorHAnsi" w:hAnsiTheme="majorHAnsi" w:cs="Calibri"/>
                <w:b/>
                <w:sz w:val="22"/>
                <w:szCs w:val="22"/>
                <w:u w:val="single"/>
              </w:rPr>
            </w:pPr>
          </w:p>
          <w:p w14:paraId="2B4A0CC1" w14:textId="77777777" w:rsidR="00795228" w:rsidRDefault="00795228" w:rsidP="00795228">
            <w:pPr>
              <w:jc w:val="both"/>
              <w:rPr>
                <w:rFonts w:asciiTheme="majorHAnsi" w:hAnsiTheme="majorHAnsi" w:cs="Calibri"/>
                <w:b/>
                <w:sz w:val="22"/>
                <w:szCs w:val="22"/>
                <w:u w:val="single"/>
              </w:rPr>
            </w:pPr>
          </w:p>
          <w:p w14:paraId="52D81464" w14:textId="77777777" w:rsidR="00795228" w:rsidRDefault="00795228" w:rsidP="00795228">
            <w:pPr>
              <w:jc w:val="both"/>
              <w:rPr>
                <w:rFonts w:asciiTheme="majorHAnsi" w:hAnsiTheme="majorHAnsi" w:cs="Calibri"/>
                <w:b/>
                <w:sz w:val="22"/>
                <w:szCs w:val="22"/>
                <w:u w:val="single"/>
              </w:rPr>
            </w:pPr>
          </w:p>
          <w:p w14:paraId="469316B8" w14:textId="77777777" w:rsidR="00795228" w:rsidRDefault="00795228" w:rsidP="00795228">
            <w:pPr>
              <w:jc w:val="both"/>
              <w:rPr>
                <w:rFonts w:asciiTheme="majorHAnsi" w:hAnsiTheme="majorHAnsi" w:cs="Calibri"/>
                <w:b/>
                <w:sz w:val="22"/>
                <w:szCs w:val="22"/>
                <w:u w:val="single"/>
              </w:rPr>
            </w:pPr>
          </w:p>
          <w:p w14:paraId="13DB7B3F" w14:textId="77777777" w:rsidR="00795228" w:rsidRDefault="00795228" w:rsidP="00795228">
            <w:pPr>
              <w:jc w:val="both"/>
              <w:rPr>
                <w:rFonts w:asciiTheme="majorHAnsi" w:hAnsiTheme="majorHAnsi" w:cs="Calibri"/>
                <w:b/>
                <w:sz w:val="22"/>
                <w:szCs w:val="22"/>
                <w:u w:val="single"/>
              </w:rPr>
            </w:pPr>
          </w:p>
          <w:p w14:paraId="6613D0AA" w14:textId="77777777" w:rsidR="00795228" w:rsidRDefault="00795228" w:rsidP="00795228">
            <w:pPr>
              <w:jc w:val="both"/>
              <w:rPr>
                <w:rFonts w:asciiTheme="majorHAnsi" w:hAnsiTheme="majorHAnsi" w:cs="Calibri"/>
                <w:b/>
                <w:sz w:val="22"/>
                <w:szCs w:val="22"/>
                <w:u w:val="single"/>
              </w:rPr>
            </w:pPr>
          </w:p>
          <w:p w14:paraId="2138ED1D" w14:textId="77777777" w:rsidR="00795228" w:rsidRDefault="00795228" w:rsidP="00795228">
            <w:pPr>
              <w:jc w:val="both"/>
              <w:rPr>
                <w:rFonts w:asciiTheme="majorHAnsi" w:hAnsiTheme="majorHAnsi" w:cs="Calibri"/>
                <w:b/>
                <w:sz w:val="22"/>
                <w:szCs w:val="22"/>
                <w:u w:val="single"/>
              </w:rPr>
            </w:pPr>
          </w:p>
          <w:p w14:paraId="1FED45D5" w14:textId="77777777" w:rsidR="00795228" w:rsidRDefault="00795228" w:rsidP="00795228">
            <w:pPr>
              <w:jc w:val="both"/>
              <w:rPr>
                <w:rFonts w:asciiTheme="majorHAnsi" w:hAnsiTheme="majorHAnsi" w:cs="Calibri"/>
                <w:b/>
                <w:sz w:val="22"/>
                <w:szCs w:val="22"/>
                <w:u w:val="single"/>
              </w:rPr>
            </w:pPr>
          </w:p>
          <w:p w14:paraId="6C9CBD1D" w14:textId="77777777" w:rsidR="00795228" w:rsidRDefault="00795228" w:rsidP="00795228">
            <w:pPr>
              <w:jc w:val="both"/>
              <w:rPr>
                <w:rFonts w:asciiTheme="majorHAnsi" w:hAnsiTheme="majorHAnsi" w:cs="Calibri"/>
                <w:b/>
                <w:sz w:val="22"/>
                <w:szCs w:val="22"/>
                <w:u w:val="single"/>
              </w:rPr>
            </w:pPr>
          </w:p>
          <w:p w14:paraId="540FFF57" w14:textId="77777777" w:rsidR="00795228" w:rsidRDefault="00795228" w:rsidP="00795228">
            <w:pPr>
              <w:jc w:val="both"/>
              <w:rPr>
                <w:rFonts w:asciiTheme="majorHAnsi" w:hAnsiTheme="majorHAnsi" w:cs="Calibri"/>
                <w:b/>
                <w:sz w:val="22"/>
                <w:szCs w:val="22"/>
                <w:u w:val="single"/>
              </w:rPr>
            </w:pPr>
          </w:p>
          <w:p w14:paraId="04C3858D" w14:textId="77777777" w:rsidR="00B3058C" w:rsidRDefault="00B3058C" w:rsidP="005F45DB">
            <w:pPr>
              <w:rPr>
                <w:rFonts w:asciiTheme="majorHAnsi" w:hAnsiTheme="majorHAnsi" w:cs="Calibri"/>
                <w:sz w:val="22"/>
                <w:szCs w:val="22"/>
              </w:rPr>
            </w:pPr>
            <w:r>
              <w:rPr>
                <w:rFonts w:asciiTheme="majorHAnsi" w:hAnsiTheme="majorHAnsi" w:cs="Calibri"/>
                <w:b/>
                <w:sz w:val="22"/>
                <w:szCs w:val="22"/>
                <w:lang w:eastAsia="tr-TR"/>
              </w:rPr>
              <w:lastRenderedPageBreak/>
              <w:drawing>
                <wp:anchor distT="0" distB="0" distL="114300" distR="114300" simplePos="0" relativeHeight="251661312" behindDoc="0" locked="0" layoutInCell="1" allowOverlap="1" wp14:anchorId="168660DB" wp14:editId="3C3E749F">
                  <wp:simplePos x="0" y="0"/>
                  <wp:positionH relativeFrom="column">
                    <wp:posOffset>-27305</wp:posOffset>
                  </wp:positionH>
                  <wp:positionV relativeFrom="paragraph">
                    <wp:posOffset>3175</wp:posOffset>
                  </wp:positionV>
                  <wp:extent cx="5038725" cy="2466975"/>
                  <wp:effectExtent l="0" t="0" r="0" b="0"/>
                  <wp:wrapSquare wrapText="bothSides"/>
                  <wp:docPr id="7" name="Resim 7"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sı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716A3" w14:textId="77777777" w:rsidR="00B3058C" w:rsidRPr="005F45DB" w:rsidRDefault="00B3058C" w:rsidP="005F45DB">
            <w:pPr>
              <w:rPr>
                <w:rFonts w:asciiTheme="majorHAnsi" w:hAnsiTheme="majorHAnsi" w:cs="Calibri"/>
                <w:sz w:val="22"/>
                <w:szCs w:val="22"/>
              </w:rPr>
            </w:pPr>
          </w:p>
        </w:tc>
      </w:tr>
      <w:tr w:rsidR="00CA6183" w:rsidRPr="00B36DE3" w14:paraId="6C68C786" w14:textId="77777777" w:rsidTr="00BD765E">
        <w:trPr>
          <w:gridAfter w:val="1"/>
          <w:wAfter w:w="2937" w:type="dxa"/>
        </w:trPr>
        <w:tc>
          <w:tcPr>
            <w:tcW w:w="236" w:type="dxa"/>
            <w:tcBorders>
              <w:top w:val="single" w:sz="4" w:space="0" w:color="auto"/>
              <w:left w:val="nil"/>
              <w:bottom w:val="single" w:sz="4" w:space="0" w:color="auto"/>
              <w:right w:val="nil"/>
            </w:tcBorders>
            <w:shd w:val="clear" w:color="auto" w:fill="auto"/>
          </w:tcPr>
          <w:p w14:paraId="2F6A2965" w14:textId="77777777" w:rsidR="00CA6183" w:rsidRPr="00B36DE3" w:rsidRDefault="00CA6183" w:rsidP="00BD765E">
            <w:pPr>
              <w:spacing w:before="20" w:after="20"/>
              <w:ind w:hanging="108"/>
              <w:jc w:val="both"/>
              <w:rPr>
                <w:rFonts w:asciiTheme="majorHAnsi" w:hAnsiTheme="majorHAnsi" w:cs="Arial"/>
                <w:b/>
                <w:color w:val="000000"/>
                <w:sz w:val="22"/>
                <w:szCs w:val="22"/>
              </w:rPr>
            </w:pPr>
          </w:p>
        </w:tc>
        <w:tc>
          <w:tcPr>
            <w:tcW w:w="8080" w:type="dxa"/>
            <w:gridSpan w:val="7"/>
            <w:tcBorders>
              <w:top w:val="single" w:sz="4" w:space="0" w:color="auto"/>
              <w:left w:val="nil"/>
              <w:bottom w:val="single" w:sz="4" w:space="0" w:color="auto"/>
              <w:right w:val="nil"/>
            </w:tcBorders>
            <w:shd w:val="clear" w:color="auto" w:fill="auto"/>
          </w:tcPr>
          <w:p w14:paraId="16C2D758" w14:textId="77777777" w:rsidR="00E13E75" w:rsidRPr="00B36DE3" w:rsidRDefault="00E13E75" w:rsidP="00BD765E">
            <w:pPr>
              <w:spacing w:before="20" w:after="20"/>
              <w:jc w:val="both"/>
              <w:rPr>
                <w:rFonts w:asciiTheme="majorHAnsi" w:hAnsiTheme="majorHAnsi" w:cs="Arial"/>
                <w:b/>
                <w:bCs/>
                <w:color w:val="000000"/>
                <w:sz w:val="22"/>
                <w:szCs w:val="22"/>
              </w:rPr>
            </w:pPr>
          </w:p>
          <w:p w14:paraId="4BCC01AA" w14:textId="77777777" w:rsidR="00CA6183" w:rsidRPr="00B36DE3" w:rsidRDefault="00CA6183" w:rsidP="00BD765E">
            <w:pPr>
              <w:spacing w:before="20" w:after="20"/>
              <w:jc w:val="both"/>
              <w:rPr>
                <w:rFonts w:asciiTheme="majorHAnsi" w:hAnsiTheme="majorHAnsi" w:cs="Arial"/>
                <w:b/>
                <w:bCs/>
                <w:color w:val="000000"/>
                <w:sz w:val="22"/>
                <w:szCs w:val="22"/>
              </w:rPr>
            </w:pPr>
            <w:r w:rsidRPr="00B36DE3">
              <w:rPr>
                <w:rFonts w:asciiTheme="majorHAnsi" w:hAnsiTheme="majorHAnsi" w:cs="Arial"/>
                <w:b/>
                <w:bCs/>
                <w:color w:val="000000"/>
                <w:sz w:val="22"/>
                <w:szCs w:val="22"/>
              </w:rPr>
              <w:t>BÖLÜMIII</w:t>
            </w:r>
          </w:p>
        </w:tc>
      </w:tr>
      <w:tr w:rsidR="00CA6183" w:rsidRPr="00B36DE3" w14:paraId="698314A2" w14:textId="77777777" w:rsidTr="00B631F0">
        <w:trPr>
          <w:cantSplit/>
          <w:trHeight w:val="593"/>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0ABB47AF" w14:textId="77777777" w:rsidR="00CA6183" w:rsidRPr="00B36DE3" w:rsidRDefault="00CA6183" w:rsidP="00DD0888">
            <w:pPr>
              <w:spacing w:before="20" w:after="20"/>
              <w:rPr>
                <w:rFonts w:asciiTheme="majorHAnsi" w:hAnsiTheme="majorHAnsi" w:cs="Arial"/>
                <w:b/>
                <w:color w:val="000000"/>
                <w:sz w:val="22"/>
                <w:szCs w:val="22"/>
              </w:rPr>
            </w:pPr>
            <w:r w:rsidRPr="00B36DE3">
              <w:rPr>
                <w:rFonts w:asciiTheme="majorHAnsi" w:hAnsiTheme="majorHAnsi" w:cs="Arial"/>
                <w:b/>
                <w:color w:val="000000"/>
                <w:sz w:val="22"/>
                <w:szCs w:val="22"/>
              </w:rPr>
              <w:t>Ölçme-Değerlendirme</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4DB9BC8C" w14:textId="77777777" w:rsidR="00B4643F" w:rsidRPr="00B36DE3" w:rsidRDefault="00B4643F" w:rsidP="00E13E75">
            <w:pPr>
              <w:rPr>
                <w:rFonts w:asciiTheme="majorHAnsi" w:hAnsiTheme="majorHAnsi" w:cs="Arial"/>
                <w:bCs/>
                <w:color w:val="FF0000"/>
                <w:sz w:val="22"/>
                <w:szCs w:val="22"/>
              </w:rPr>
            </w:pPr>
          </w:p>
        </w:tc>
      </w:tr>
      <w:tr w:rsidR="00CA6183" w:rsidRPr="00B36DE3" w14:paraId="1BD34674" w14:textId="77777777" w:rsidTr="00BD765E">
        <w:trPr>
          <w:cantSplit/>
          <w:trHeight w:val="336"/>
        </w:trPr>
        <w:tc>
          <w:tcPr>
            <w:tcW w:w="3173" w:type="dxa"/>
            <w:gridSpan w:val="4"/>
            <w:tcBorders>
              <w:top w:val="single" w:sz="4" w:space="0" w:color="auto"/>
              <w:left w:val="single" w:sz="4" w:space="0" w:color="auto"/>
              <w:bottom w:val="single" w:sz="4" w:space="0" w:color="auto"/>
              <w:right w:val="single" w:sz="4" w:space="0" w:color="auto"/>
            </w:tcBorders>
            <w:shd w:val="clear" w:color="auto" w:fill="auto"/>
          </w:tcPr>
          <w:p w14:paraId="64BB7985" w14:textId="77777777" w:rsidR="00CA6183" w:rsidRPr="00B36DE3" w:rsidRDefault="00CA6183" w:rsidP="00DD0888">
            <w:pPr>
              <w:spacing w:before="20" w:after="20"/>
              <w:jc w:val="both"/>
              <w:rPr>
                <w:rFonts w:asciiTheme="majorHAnsi" w:hAnsiTheme="majorHAnsi" w:cs="Arial"/>
                <w:b/>
                <w:color w:val="000000"/>
                <w:sz w:val="22"/>
                <w:szCs w:val="22"/>
              </w:rPr>
            </w:pPr>
            <w:r w:rsidRPr="00B36DE3">
              <w:rPr>
                <w:rFonts w:asciiTheme="majorHAnsi" w:hAnsiTheme="majorHAnsi" w:cs="Arial"/>
                <w:b/>
                <w:color w:val="000000"/>
                <w:sz w:val="22"/>
                <w:szCs w:val="22"/>
              </w:rPr>
              <w:t>Dersin Diğer Derslerle İlişkisi</w:t>
            </w:r>
          </w:p>
        </w:tc>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14:paraId="0731C806" w14:textId="77777777" w:rsidR="00CA6183" w:rsidRPr="00B36DE3" w:rsidRDefault="002409B7" w:rsidP="002409B7">
            <w:pPr>
              <w:spacing w:before="20" w:after="20"/>
              <w:jc w:val="both"/>
              <w:rPr>
                <w:rFonts w:asciiTheme="majorHAnsi" w:hAnsiTheme="majorHAnsi" w:cs="Arial"/>
                <w:bCs/>
                <w:color w:val="000000"/>
                <w:sz w:val="22"/>
                <w:szCs w:val="22"/>
              </w:rPr>
            </w:pPr>
            <w:r w:rsidRPr="00B36DE3">
              <w:rPr>
                <w:rFonts w:asciiTheme="majorHAnsi" w:hAnsiTheme="majorHAnsi" w:cs="Arial"/>
                <w:bCs/>
                <w:color w:val="000000"/>
                <w:sz w:val="22"/>
                <w:szCs w:val="22"/>
              </w:rPr>
              <w:t xml:space="preserve">Fizik </w:t>
            </w:r>
            <w:r w:rsidR="00BD765E" w:rsidRPr="00B36DE3">
              <w:rPr>
                <w:rFonts w:asciiTheme="majorHAnsi" w:hAnsiTheme="majorHAnsi" w:cs="Arial"/>
                <w:bCs/>
                <w:color w:val="000000"/>
                <w:sz w:val="22"/>
                <w:szCs w:val="22"/>
              </w:rPr>
              <w:t>dersi ile ilişkili bir konu olduğu için gerekli görülen yerl</w:t>
            </w:r>
            <w:r w:rsidR="00EF729A" w:rsidRPr="00B36DE3">
              <w:rPr>
                <w:rFonts w:asciiTheme="majorHAnsi" w:hAnsiTheme="majorHAnsi" w:cs="Arial"/>
                <w:bCs/>
                <w:color w:val="000000"/>
                <w:sz w:val="22"/>
                <w:szCs w:val="22"/>
              </w:rPr>
              <w:t>e</w:t>
            </w:r>
            <w:r w:rsidR="00BD765E" w:rsidRPr="00B36DE3">
              <w:rPr>
                <w:rFonts w:asciiTheme="majorHAnsi" w:hAnsiTheme="majorHAnsi" w:cs="Arial"/>
                <w:bCs/>
                <w:color w:val="000000"/>
                <w:sz w:val="22"/>
                <w:szCs w:val="22"/>
              </w:rPr>
              <w:t xml:space="preserve">rde öğretmen bir </w:t>
            </w:r>
            <w:r w:rsidRPr="00B36DE3">
              <w:rPr>
                <w:rFonts w:asciiTheme="majorHAnsi" w:hAnsiTheme="majorHAnsi" w:cs="Arial"/>
                <w:bCs/>
                <w:color w:val="000000"/>
                <w:sz w:val="22"/>
                <w:szCs w:val="22"/>
              </w:rPr>
              <w:t>fizik</w:t>
            </w:r>
            <w:r w:rsidR="00BD765E" w:rsidRPr="00B36DE3">
              <w:rPr>
                <w:rFonts w:asciiTheme="majorHAnsi" w:hAnsiTheme="majorHAnsi" w:cs="Arial"/>
                <w:bCs/>
                <w:color w:val="000000"/>
                <w:sz w:val="22"/>
                <w:szCs w:val="22"/>
              </w:rPr>
              <w:t xml:space="preserve"> öğretmeni ile fikir alışverişi yapabilir.</w:t>
            </w:r>
          </w:p>
        </w:tc>
      </w:tr>
      <w:tr w:rsidR="00CA6183" w:rsidRPr="00B36DE3" w14:paraId="5372A344" w14:textId="77777777" w:rsidTr="00A007F9">
        <w:trPr>
          <w:trHeight w:val="70"/>
        </w:trPr>
        <w:tc>
          <w:tcPr>
            <w:tcW w:w="1032" w:type="dxa"/>
            <w:gridSpan w:val="2"/>
            <w:tcBorders>
              <w:top w:val="nil"/>
              <w:left w:val="nil"/>
              <w:bottom w:val="nil"/>
              <w:right w:val="nil"/>
            </w:tcBorders>
            <w:shd w:val="clear" w:color="auto" w:fill="auto"/>
            <w:vAlign w:val="center"/>
          </w:tcPr>
          <w:p w14:paraId="1342936E" w14:textId="77777777" w:rsidR="00CA6183" w:rsidRPr="00B36DE3" w:rsidRDefault="00CA6183" w:rsidP="00DD0888">
            <w:pPr>
              <w:rPr>
                <w:rFonts w:asciiTheme="majorHAnsi" w:hAnsiTheme="majorHAnsi" w:cs="Arial"/>
                <w:noProof w:val="0"/>
                <w:color w:val="000000"/>
                <w:sz w:val="22"/>
                <w:szCs w:val="22"/>
                <w:lang w:eastAsia="tr-TR"/>
              </w:rPr>
            </w:pPr>
          </w:p>
        </w:tc>
        <w:tc>
          <w:tcPr>
            <w:tcW w:w="1848" w:type="dxa"/>
            <w:tcBorders>
              <w:top w:val="nil"/>
              <w:left w:val="nil"/>
              <w:bottom w:val="nil"/>
              <w:right w:val="nil"/>
            </w:tcBorders>
            <w:shd w:val="clear" w:color="auto" w:fill="auto"/>
            <w:vAlign w:val="center"/>
          </w:tcPr>
          <w:p w14:paraId="7C1E9AC7" w14:textId="77777777" w:rsidR="00CA6183" w:rsidRPr="00B36DE3" w:rsidRDefault="00CA6183" w:rsidP="00DD0888">
            <w:pPr>
              <w:rPr>
                <w:rFonts w:asciiTheme="majorHAnsi" w:hAnsiTheme="majorHAnsi" w:cs="Arial"/>
                <w:noProof w:val="0"/>
                <w:color w:val="000000"/>
                <w:sz w:val="22"/>
                <w:szCs w:val="22"/>
                <w:lang w:eastAsia="tr-TR"/>
              </w:rPr>
            </w:pPr>
          </w:p>
        </w:tc>
        <w:tc>
          <w:tcPr>
            <w:tcW w:w="809" w:type="dxa"/>
            <w:gridSpan w:val="2"/>
            <w:tcBorders>
              <w:top w:val="nil"/>
              <w:left w:val="nil"/>
              <w:bottom w:val="nil"/>
              <w:right w:val="nil"/>
            </w:tcBorders>
            <w:shd w:val="clear" w:color="auto" w:fill="auto"/>
            <w:vAlign w:val="center"/>
          </w:tcPr>
          <w:p w14:paraId="3D24D0DC" w14:textId="77777777" w:rsidR="00CA6183" w:rsidRPr="00B36DE3" w:rsidRDefault="00CA6183" w:rsidP="00DD0888">
            <w:pPr>
              <w:rPr>
                <w:rFonts w:asciiTheme="majorHAnsi" w:hAnsiTheme="majorHAnsi" w:cs="Arial"/>
                <w:noProof w:val="0"/>
                <w:color w:val="000000"/>
                <w:sz w:val="22"/>
                <w:szCs w:val="22"/>
                <w:lang w:eastAsia="tr-TR"/>
              </w:rPr>
            </w:pPr>
          </w:p>
        </w:tc>
        <w:tc>
          <w:tcPr>
            <w:tcW w:w="1322" w:type="dxa"/>
            <w:tcBorders>
              <w:top w:val="nil"/>
              <w:left w:val="nil"/>
              <w:bottom w:val="nil"/>
              <w:right w:val="nil"/>
            </w:tcBorders>
            <w:shd w:val="clear" w:color="auto" w:fill="auto"/>
            <w:vAlign w:val="center"/>
          </w:tcPr>
          <w:p w14:paraId="486D5878" w14:textId="77777777" w:rsidR="00CA6183" w:rsidRPr="00B36DE3" w:rsidRDefault="00CA6183" w:rsidP="00DD0888">
            <w:pPr>
              <w:rPr>
                <w:rFonts w:asciiTheme="majorHAnsi" w:hAnsiTheme="majorHAnsi" w:cs="Arial"/>
                <w:noProof w:val="0"/>
                <w:color w:val="000000"/>
                <w:sz w:val="22"/>
                <w:szCs w:val="22"/>
                <w:lang w:eastAsia="tr-TR"/>
              </w:rPr>
            </w:pPr>
          </w:p>
        </w:tc>
        <w:tc>
          <w:tcPr>
            <w:tcW w:w="341" w:type="dxa"/>
            <w:tcBorders>
              <w:top w:val="nil"/>
              <w:left w:val="nil"/>
              <w:bottom w:val="nil"/>
              <w:right w:val="nil"/>
            </w:tcBorders>
            <w:shd w:val="clear" w:color="auto" w:fill="auto"/>
            <w:vAlign w:val="center"/>
          </w:tcPr>
          <w:p w14:paraId="25E7D78D" w14:textId="77777777" w:rsidR="00CA6183" w:rsidRPr="00B36DE3" w:rsidRDefault="00CA6183" w:rsidP="00DD0888">
            <w:pPr>
              <w:rPr>
                <w:rFonts w:asciiTheme="majorHAnsi" w:hAnsiTheme="majorHAnsi" w:cs="Arial"/>
                <w:noProof w:val="0"/>
                <w:color w:val="000000"/>
                <w:sz w:val="22"/>
                <w:szCs w:val="22"/>
                <w:lang w:eastAsia="tr-TR"/>
              </w:rPr>
            </w:pPr>
          </w:p>
        </w:tc>
        <w:tc>
          <w:tcPr>
            <w:tcW w:w="5901" w:type="dxa"/>
            <w:gridSpan w:val="2"/>
            <w:tcBorders>
              <w:top w:val="nil"/>
              <w:left w:val="nil"/>
              <w:bottom w:val="nil"/>
              <w:right w:val="nil"/>
            </w:tcBorders>
            <w:shd w:val="clear" w:color="auto" w:fill="auto"/>
            <w:vAlign w:val="center"/>
          </w:tcPr>
          <w:p w14:paraId="4A44FB89" w14:textId="77777777" w:rsidR="00CA6183" w:rsidRPr="00B36DE3" w:rsidRDefault="00CA6183" w:rsidP="00DD0888">
            <w:pPr>
              <w:rPr>
                <w:rFonts w:asciiTheme="majorHAnsi" w:hAnsiTheme="majorHAnsi" w:cs="Arial"/>
                <w:noProof w:val="0"/>
                <w:color w:val="000000"/>
                <w:sz w:val="22"/>
                <w:szCs w:val="22"/>
                <w:lang w:eastAsia="tr-TR"/>
              </w:rPr>
            </w:pPr>
          </w:p>
        </w:tc>
      </w:tr>
    </w:tbl>
    <w:p w14:paraId="6FEE4224" w14:textId="77777777" w:rsidR="008464B5" w:rsidRPr="00B36DE3" w:rsidRDefault="008464B5" w:rsidP="00DD0888">
      <w:pPr>
        <w:ind w:hanging="900"/>
        <w:rPr>
          <w:rFonts w:asciiTheme="majorHAnsi" w:hAnsiTheme="majorHAnsi" w:cs="Arial"/>
          <w:b/>
          <w:bCs/>
          <w:color w:val="000000"/>
          <w:sz w:val="22"/>
          <w:szCs w:val="22"/>
        </w:rPr>
      </w:pPr>
      <w:r w:rsidRPr="00B36DE3">
        <w:rPr>
          <w:rFonts w:asciiTheme="majorHAnsi" w:hAnsiTheme="majorHAnsi" w:cs="Arial"/>
          <w:b/>
          <w:bCs/>
          <w:color w:val="000000"/>
          <w:sz w:val="22"/>
          <w:szCs w:val="22"/>
        </w:rPr>
        <w:t>BÖLÜM IV</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7812"/>
      </w:tblGrid>
      <w:tr w:rsidR="008464B5" w:rsidRPr="00B36DE3" w14:paraId="4D025CAE" w14:textId="77777777" w:rsidTr="00BD765E">
        <w:trPr>
          <w:cantSplit/>
          <w:trHeight w:val="344"/>
        </w:trPr>
        <w:tc>
          <w:tcPr>
            <w:tcW w:w="3168" w:type="dxa"/>
            <w:tcBorders>
              <w:top w:val="single" w:sz="4" w:space="0" w:color="auto"/>
              <w:left w:val="single" w:sz="4" w:space="0" w:color="auto"/>
              <w:bottom w:val="single" w:sz="4" w:space="0" w:color="auto"/>
              <w:right w:val="single" w:sz="4" w:space="0" w:color="auto"/>
            </w:tcBorders>
            <w:shd w:val="clear" w:color="auto" w:fill="auto"/>
          </w:tcPr>
          <w:p w14:paraId="226C4223" w14:textId="77777777" w:rsidR="008464B5" w:rsidRPr="00B36DE3" w:rsidRDefault="008464B5" w:rsidP="00DD0888">
            <w:pPr>
              <w:spacing w:before="20" w:after="20"/>
              <w:jc w:val="both"/>
              <w:rPr>
                <w:rFonts w:asciiTheme="majorHAnsi" w:hAnsiTheme="majorHAnsi" w:cs="Arial"/>
                <w:b/>
                <w:bCs/>
                <w:color w:val="000000"/>
                <w:sz w:val="22"/>
                <w:szCs w:val="22"/>
              </w:rPr>
            </w:pPr>
            <w:r w:rsidRPr="00B36DE3">
              <w:rPr>
                <w:rFonts w:asciiTheme="majorHAnsi" w:hAnsiTheme="majorHAnsi" w:cs="Arial"/>
                <w:b/>
                <w:color w:val="000000"/>
                <w:sz w:val="22"/>
                <w:szCs w:val="22"/>
              </w:rPr>
              <w:t>Planın Uygulanmasına İlişkin Açıklamalar</w:t>
            </w:r>
          </w:p>
        </w:tc>
        <w:tc>
          <w:tcPr>
            <w:tcW w:w="7812" w:type="dxa"/>
            <w:tcBorders>
              <w:top w:val="single" w:sz="4" w:space="0" w:color="auto"/>
              <w:left w:val="single" w:sz="4" w:space="0" w:color="auto"/>
              <w:bottom w:val="single" w:sz="4" w:space="0" w:color="auto"/>
              <w:right w:val="single" w:sz="4" w:space="0" w:color="auto"/>
            </w:tcBorders>
            <w:shd w:val="clear" w:color="auto" w:fill="auto"/>
          </w:tcPr>
          <w:p w14:paraId="2E31F14A" w14:textId="77777777" w:rsidR="008464B5" w:rsidRPr="00B36DE3" w:rsidRDefault="00BD765E" w:rsidP="00C75C0F">
            <w:pPr>
              <w:jc w:val="both"/>
              <w:rPr>
                <w:rFonts w:asciiTheme="majorHAnsi" w:hAnsiTheme="majorHAnsi" w:cs="Arial"/>
                <w:bCs/>
                <w:color w:val="000000"/>
                <w:sz w:val="22"/>
                <w:szCs w:val="22"/>
              </w:rPr>
            </w:pPr>
            <w:r w:rsidRPr="00B36DE3">
              <w:rPr>
                <w:rFonts w:asciiTheme="majorHAnsi" w:hAnsiTheme="majorHAnsi" w:cs="Arial"/>
                <w:bCs/>
                <w:color w:val="000000"/>
                <w:sz w:val="22"/>
                <w:szCs w:val="22"/>
              </w:rPr>
              <w:t>Planın uyguanması sırasında yaşanabilecek aksaklıkların giderilmesi için önceden tedbirler alınmalı, bölgesel farklılıklara göre plan esnetilmelidir.</w:t>
            </w:r>
          </w:p>
        </w:tc>
      </w:tr>
    </w:tbl>
    <w:p w14:paraId="6EAA4CE9" w14:textId="77777777" w:rsidR="00BB5CE3" w:rsidRPr="00B36DE3" w:rsidRDefault="00BB5CE3" w:rsidP="00DD0888">
      <w:pPr>
        <w:spacing w:before="20" w:after="20"/>
        <w:jc w:val="both"/>
        <w:rPr>
          <w:rFonts w:asciiTheme="majorHAnsi" w:hAnsiTheme="majorHAnsi" w:cs="Arial"/>
          <w:color w:val="000000"/>
          <w:sz w:val="22"/>
          <w:szCs w:val="22"/>
        </w:rPr>
      </w:pPr>
    </w:p>
    <w:p w14:paraId="16556E59" w14:textId="77777777" w:rsidR="00BB5CE3" w:rsidRPr="00B36DE3" w:rsidRDefault="00BB5CE3" w:rsidP="00BB5CE3">
      <w:pPr>
        <w:spacing w:before="20" w:after="20"/>
        <w:jc w:val="center"/>
        <w:rPr>
          <w:rFonts w:asciiTheme="majorHAnsi" w:hAnsiTheme="majorHAnsi" w:cs="Arial"/>
          <w:color w:val="000000"/>
          <w:sz w:val="22"/>
          <w:szCs w:val="22"/>
        </w:rPr>
      </w:pPr>
    </w:p>
    <w:p w14:paraId="66770ECB" w14:textId="77777777" w:rsidR="00390189" w:rsidRDefault="00304546" w:rsidP="00304546">
      <w:pPr>
        <w:tabs>
          <w:tab w:val="left" w:pos="7284"/>
        </w:tabs>
        <w:spacing w:before="20" w:after="20"/>
        <w:rPr>
          <w:rFonts w:asciiTheme="majorHAnsi" w:hAnsiTheme="majorHAnsi" w:cs="Arial"/>
          <w:color w:val="000000"/>
          <w:sz w:val="22"/>
          <w:szCs w:val="22"/>
        </w:rPr>
      </w:pPr>
      <w:r w:rsidRPr="00B36DE3">
        <w:rPr>
          <w:rFonts w:asciiTheme="majorHAnsi" w:hAnsiTheme="majorHAnsi" w:cs="Arial"/>
          <w:color w:val="000000"/>
          <w:sz w:val="22"/>
          <w:szCs w:val="22"/>
        </w:rPr>
        <w:t xml:space="preserve">        </w:t>
      </w:r>
      <w:r w:rsidR="00F37316" w:rsidRPr="00B36DE3">
        <w:rPr>
          <w:rFonts w:asciiTheme="majorHAnsi" w:hAnsiTheme="majorHAnsi" w:cs="Arial"/>
          <w:color w:val="000000"/>
          <w:sz w:val="22"/>
          <w:szCs w:val="22"/>
        </w:rPr>
        <w:t xml:space="preserve">    </w:t>
      </w:r>
      <w:r w:rsidRPr="00B36DE3">
        <w:rPr>
          <w:rFonts w:asciiTheme="majorHAnsi" w:hAnsiTheme="majorHAnsi" w:cs="Arial"/>
          <w:color w:val="000000"/>
          <w:sz w:val="22"/>
          <w:szCs w:val="22"/>
        </w:rPr>
        <w:t xml:space="preserve"> </w:t>
      </w:r>
    </w:p>
    <w:p w14:paraId="007F6003" w14:textId="77777777" w:rsidR="006F463B" w:rsidRDefault="006F463B" w:rsidP="00304546">
      <w:pPr>
        <w:tabs>
          <w:tab w:val="left" w:pos="7284"/>
        </w:tabs>
        <w:spacing w:before="20" w:after="20"/>
        <w:rPr>
          <w:rFonts w:asciiTheme="majorHAnsi" w:hAnsiTheme="majorHAnsi" w:cs="Arial"/>
          <w:color w:val="000000"/>
          <w:sz w:val="22"/>
          <w:szCs w:val="22"/>
        </w:rPr>
      </w:pPr>
    </w:p>
    <w:p w14:paraId="3192F389" w14:textId="77777777" w:rsidR="006F463B" w:rsidRDefault="006F463B" w:rsidP="00304546">
      <w:pPr>
        <w:tabs>
          <w:tab w:val="left" w:pos="7284"/>
        </w:tabs>
        <w:spacing w:before="20" w:after="20"/>
        <w:rPr>
          <w:rFonts w:asciiTheme="majorHAnsi" w:hAnsiTheme="majorHAnsi" w:cs="Arial"/>
          <w:color w:val="000000"/>
          <w:sz w:val="22"/>
          <w:szCs w:val="22"/>
        </w:rPr>
      </w:pPr>
    </w:p>
    <w:p w14:paraId="6D959B32" w14:textId="77777777" w:rsidR="006F463B" w:rsidRPr="00B36DE3" w:rsidRDefault="006F463B" w:rsidP="00304546">
      <w:pPr>
        <w:tabs>
          <w:tab w:val="left" w:pos="7284"/>
        </w:tabs>
        <w:spacing w:before="20" w:after="20"/>
        <w:rPr>
          <w:rFonts w:asciiTheme="majorHAnsi" w:hAnsiTheme="majorHAnsi" w:cs="Arial"/>
          <w:color w:val="000000"/>
          <w:sz w:val="22"/>
          <w:szCs w:val="22"/>
        </w:rPr>
      </w:pPr>
    </w:p>
    <w:p w14:paraId="1F6FBCFF" w14:textId="77777777" w:rsidR="00612CD4" w:rsidRPr="00B36DE3" w:rsidRDefault="00D95E0D" w:rsidP="00DD0888">
      <w:pPr>
        <w:spacing w:before="20" w:after="20"/>
        <w:jc w:val="both"/>
        <w:rPr>
          <w:rFonts w:asciiTheme="majorHAnsi" w:hAnsiTheme="majorHAnsi" w:cs="Arial"/>
          <w:color w:val="000000"/>
          <w:sz w:val="22"/>
          <w:szCs w:val="22"/>
        </w:rPr>
      </w:pPr>
      <w:r w:rsidRPr="00B36DE3">
        <w:rPr>
          <w:rFonts w:asciiTheme="majorHAnsi" w:hAnsiTheme="majorHAnsi" w:cs="Arial"/>
          <w:color w:val="000000"/>
          <w:sz w:val="22"/>
          <w:szCs w:val="22"/>
        </w:rPr>
        <w:t>FEN BİLİMLERİ</w:t>
      </w:r>
      <w:r w:rsidR="00390189" w:rsidRPr="00B36DE3">
        <w:rPr>
          <w:rFonts w:asciiTheme="majorHAnsi" w:hAnsiTheme="majorHAnsi" w:cs="Arial"/>
          <w:color w:val="000000"/>
          <w:sz w:val="22"/>
          <w:szCs w:val="22"/>
        </w:rPr>
        <w:t xml:space="preserve"> ÖĞRETMENİ </w:t>
      </w:r>
      <w:r w:rsidR="00390189" w:rsidRPr="00B36DE3">
        <w:rPr>
          <w:rFonts w:asciiTheme="majorHAnsi" w:hAnsiTheme="majorHAnsi" w:cs="Arial"/>
          <w:color w:val="000000"/>
          <w:sz w:val="22"/>
          <w:szCs w:val="22"/>
        </w:rPr>
        <w:tab/>
      </w:r>
      <w:r w:rsidR="00390189" w:rsidRPr="00B36DE3">
        <w:rPr>
          <w:rFonts w:asciiTheme="majorHAnsi" w:hAnsiTheme="majorHAnsi" w:cs="Arial"/>
          <w:color w:val="000000"/>
          <w:sz w:val="22"/>
          <w:szCs w:val="22"/>
        </w:rPr>
        <w:tab/>
      </w:r>
      <w:r w:rsidR="00390189" w:rsidRPr="00B36DE3">
        <w:rPr>
          <w:rFonts w:asciiTheme="majorHAnsi" w:hAnsiTheme="majorHAnsi" w:cs="Arial"/>
          <w:color w:val="000000"/>
          <w:sz w:val="22"/>
          <w:szCs w:val="22"/>
        </w:rPr>
        <w:tab/>
      </w:r>
      <w:r w:rsidR="00390189" w:rsidRPr="00B36DE3">
        <w:rPr>
          <w:rFonts w:asciiTheme="majorHAnsi" w:hAnsiTheme="majorHAnsi" w:cs="Arial"/>
          <w:color w:val="000000"/>
          <w:sz w:val="22"/>
          <w:szCs w:val="22"/>
        </w:rPr>
        <w:tab/>
      </w:r>
      <w:r w:rsidR="00390189" w:rsidRPr="00B36DE3">
        <w:rPr>
          <w:rFonts w:asciiTheme="majorHAnsi" w:hAnsiTheme="majorHAnsi" w:cs="Arial"/>
          <w:color w:val="000000"/>
          <w:sz w:val="22"/>
          <w:szCs w:val="22"/>
        </w:rPr>
        <w:tab/>
      </w:r>
      <w:r w:rsidR="00390189" w:rsidRPr="00B36DE3">
        <w:rPr>
          <w:rFonts w:asciiTheme="majorHAnsi" w:hAnsiTheme="majorHAnsi" w:cs="Arial"/>
          <w:color w:val="000000"/>
          <w:sz w:val="22"/>
          <w:szCs w:val="22"/>
        </w:rPr>
        <w:tab/>
      </w:r>
      <w:r w:rsidR="00390189" w:rsidRPr="00B36DE3">
        <w:rPr>
          <w:rFonts w:asciiTheme="majorHAnsi" w:hAnsiTheme="majorHAnsi" w:cs="Arial"/>
          <w:color w:val="000000"/>
          <w:sz w:val="22"/>
          <w:szCs w:val="22"/>
        </w:rPr>
        <w:tab/>
        <w:t>OKUL MÜDÜRÜ</w:t>
      </w:r>
    </w:p>
    <w:p w14:paraId="1CB24D31" w14:textId="77777777" w:rsidR="00612CD4" w:rsidRPr="00B36DE3" w:rsidRDefault="00612CD4" w:rsidP="00DD0888">
      <w:pPr>
        <w:spacing w:before="20" w:after="20"/>
        <w:jc w:val="both"/>
        <w:rPr>
          <w:rFonts w:asciiTheme="majorHAnsi" w:hAnsiTheme="majorHAnsi" w:cs="Arial"/>
          <w:color w:val="000000"/>
          <w:sz w:val="22"/>
          <w:szCs w:val="22"/>
        </w:rPr>
      </w:pPr>
    </w:p>
    <w:p w14:paraId="7F48205F" w14:textId="77777777" w:rsidR="00612CD4" w:rsidRPr="00B36DE3" w:rsidRDefault="00612CD4" w:rsidP="00763851">
      <w:pPr>
        <w:spacing w:before="20" w:after="20"/>
        <w:jc w:val="center"/>
        <w:rPr>
          <w:rFonts w:asciiTheme="majorHAnsi" w:hAnsiTheme="majorHAnsi" w:cs="Arial"/>
          <w:b/>
          <w:color w:val="4472C4" w:themeColor="accent5"/>
          <w:sz w:val="22"/>
          <w:szCs w:val="22"/>
        </w:rPr>
      </w:pPr>
    </w:p>
    <w:sectPr w:rsidR="00612CD4" w:rsidRPr="00B36DE3" w:rsidSect="007B5B7F">
      <w:pgSz w:w="11906" w:h="16838"/>
      <w:pgMar w:top="90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54B"/>
      </v:shape>
    </w:pict>
  </w:numPicBullet>
  <w:abstractNum w:abstractNumId="0" w15:restartNumberingAfterBreak="0">
    <w:nsid w:val="03CC45BA"/>
    <w:multiLevelType w:val="hybridMultilevel"/>
    <w:tmpl w:val="7B5873F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D73F60"/>
    <w:multiLevelType w:val="hybridMultilevel"/>
    <w:tmpl w:val="55808420"/>
    <w:lvl w:ilvl="0" w:tplc="041F0009">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A1B604C"/>
    <w:multiLevelType w:val="hybridMultilevel"/>
    <w:tmpl w:val="3D322B14"/>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735D7"/>
    <w:multiLevelType w:val="multilevel"/>
    <w:tmpl w:val="6988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1047E"/>
    <w:multiLevelType w:val="hybridMultilevel"/>
    <w:tmpl w:val="C3AC2668"/>
    <w:lvl w:ilvl="0" w:tplc="E182E24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BE275DF"/>
    <w:multiLevelType w:val="hybridMultilevel"/>
    <w:tmpl w:val="D6925E1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594826"/>
    <w:multiLevelType w:val="hybridMultilevel"/>
    <w:tmpl w:val="5E229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792257"/>
    <w:multiLevelType w:val="hybridMultilevel"/>
    <w:tmpl w:val="CFB86A46"/>
    <w:lvl w:ilvl="0" w:tplc="C73610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60595A"/>
    <w:multiLevelType w:val="multilevel"/>
    <w:tmpl w:val="DE5E4BEA"/>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4951CFE"/>
    <w:multiLevelType w:val="hybridMultilevel"/>
    <w:tmpl w:val="1DA82FE8"/>
    <w:lvl w:ilvl="0" w:tplc="63F2A0B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8156B70"/>
    <w:multiLevelType w:val="hybridMultilevel"/>
    <w:tmpl w:val="26D4F244"/>
    <w:lvl w:ilvl="0" w:tplc="041F0017">
      <w:start w:val="1"/>
      <w:numFmt w:val="lowerLetter"/>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1" w15:restartNumberingAfterBreak="0">
    <w:nsid w:val="2C451555"/>
    <w:multiLevelType w:val="hybridMultilevel"/>
    <w:tmpl w:val="B3240DE4"/>
    <w:lvl w:ilvl="0" w:tplc="041F0001">
      <w:start w:val="1"/>
      <w:numFmt w:val="bullet"/>
      <w:lvlText w:val=""/>
      <w:lvlJc w:val="left"/>
      <w:pPr>
        <w:tabs>
          <w:tab w:val="num" w:pos="720"/>
        </w:tabs>
        <w:ind w:left="720" w:hanging="360"/>
      </w:pPr>
      <w:rPr>
        <w:rFonts w:ascii="Symbol" w:hAnsi="Symbol" w:hint="default"/>
      </w:rPr>
    </w:lvl>
    <w:lvl w:ilvl="1" w:tplc="041F0009">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521AB"/>
    <w:multiLevelType w:val="hybridMultilevel"/>
    <w:tmpl w:val="A17EC9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C30D85"/>
    <w:multiLevelType w:val="hybridMultilevel"/>
    <w:tmpl w:val="C8F039E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53727"/>
    <w:multiLevelType w:val="hybridMultilevel"/>
    <w:tmpl w:val="067C20D0"/>
    <w:lvl w:ilvl="0" w:tplc="041F0009">
      <w:start w:val="1"/>
      <w:numFmt w:val="bullet"/>
      <w:lvlText w:val=""/>
      <w:lvlJc w:val="left"/>
      <w:pPr>
        <w:tabs>
          <w:tab w:val="num" w:pos="765"/>
        </w:tabs>
        <w:ind w:left="765" w:hanging="360"/>
      </w:pPr>
      <w:rPr>
        <w:rFonts w:ascii="Wingdings" w:hAnsi="Wingdings"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3A8A081C"/>
    <w:multiLevelType w:val="hybridMultilevel"/>
    <w:tmpl w:val="93546A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8131EC"/>
    <w:multiLevelType w:val="hybridMultilevel"/>
    <w:tmpl w:val="31FCF8F8"/>
    <w:lvl w:ilvl="0" w:tplc="567C5D3C">
      <w:numFmt w:val="bullet"/>
      <w:lvlText w:val=""/>
      <w:lvlJc w:val="left"/>
      <w:pPr>
        <w:ind w:left="1065" w:hanging="360"/>
      </w:pPr>
      <w:rPr>
        <w:rFonts w:ascii="Symbol" w:eastAsia="Calibri"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7" w15:restartNumberingAfterBreak="0">
    <w:nsid w:val="50C445A9"/>
    <w:multiLevelType w:val="hybridMultilevel"/>
    <w:tmpl w:val="5E124ADC"/>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26376"/>
    <w:multiLevelType w:val="hybridMultilevel"/>
    <w:tmpl w:val="EEEC6960"/>
    <w:lvl w:ilvl="0" w:tplc="391C751A">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54283F9F"/>
    <w:multiLevelType w:val="hybridMultilevel"/>
    <w:tmpl w:val="A3AA2DB4"/>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5608BA"/>
    <w:multiLevelType w:val="hybridMultilevel"/>
    <w:tmpl w:val="F6A23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F115E0A"/>
    <w:multiLevelType w:val="hybridMultilevel"/>
    <w:tmpl w:val="DE5E4BEA"/>
    <w:lvl w:ilvl="0" w:tplc="041F000D">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6BE02FC9"/>
    <w:multiLevelType w:val="hybridMultilevel"/>
    <w:tmpl w:val="CFB86A46"/>
    <w:lvl w:ilvl="0" w:tplc="C73610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2C12E94"/>
    <w:multiLevelType w:val="hybridMultilevel"/>
    <w:tmpl w:val="572A4C62"/>
    <w:lvl w:ilvl="0" w:tplc="041F000B">
      <w:start w:val="1"/>
      <w:numFmt w:val="bullet"/>
      <w:lvlText w:val=""/>
      <w:lvlJc w:val="left"/>
      <w:pPr>
        <w:tabs>
          <w:tab w:val="num" w:pos="900"/>
        </w:tabs>
        <w:ind w:left="900" w:hanging="360"/>
      </w:pPr>
      <w:rPr>
        <w:rFonts w:ascii="Wingdings" w:hAnsi="Wingdings"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776B0356"/>
    <w:multiLevelType w:val="hybridMultilevel"/>
    <w:tmpl w:val="38F6835A"/>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7B072B"/>
    <w:multiLevelType w:val="hybridMultilevel"/>
    <w:tmpl w:val="38CAF91A"/>
    <w:lvl w:ilvl="0" w:tplc="041F0007">
      <w:start w:val="1"/>
      <w:numFmt w:val="bullet"/>
      <w:lvlText w:val=""/>
      <w:lvlPicBulletId w:val="0"/>
      <w:lvlJc w:val="left"/>
      <w:pPr>
        <w:tabs>
          <w:tab w:val="num" w:pos="1080"/>
        </w:tabs>
        <w:ind w:left="1080" w:hanging="360"/>
      </w:pPr>
      <w:rPr>
        <w:rFonts w:ascii="Symbol" w:hAnsi="Symbol" w:hint="default"/>
      </w:rPr>
    </w:lvl>
    <w:lvl w:ilvl="1" w:tplc="041F000D">
      <w:start w:val="1"/>
      <w:numFmt w:val="bullet"/>
      <w:lvlText w:val=""/>
      <w:lvlJc w:val="left"/>
      <w:pPr>
        <w:tabs>
          <w:tab w:val="num" w:pos="1800"/>
        </w:tabs>
        <w:ind w:left="1800" w:hanging="360"/>
      </w:pPr>
      <w:rPr>
        <w:rFonts w:ascii="Wingdings" w:hAnsi="Wingdings" w:hint="default"/>
      </w:rPr>
    </w:lvl>
    <w:lvl w:ilvl="2" w:tplc="041F0009">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num w:numId="1" w16cid:durableId="1977710900">
    <w:abstractNumId w:val="5"/>
  </w:num>
  <w:num w:numId="2" w16cid:durableId="453211123">
    <w:abstractNumId w:val="19"/>
  </w:num>
  <w:num w:numId="3" w16cid:durableId="1534466173">
    <w:abstractNumId w:val="21"/>
  </w:num>
  <w:num w:numId="4" w16cid:durableId="1705667208">
    <w:abstractNumId w:val="8"/>
  </w:num>
  <w:num w:numId="5" w16cid:durableId="2031755018">
    <w:abstractNumId w:val="1"/>
  </w:num>
  <w:num w:numId="6" w16cid:durableId="1379891614">
    <w:abstractNumId w:val="14"/>
  </w:num>
  <w:num w:numId="7" w16cid:durableId="1182663325">
    <w:abstractNumId w:val="9"/>
  </w:num>
  <w:num w:numId="8" w16cid:durableId="723599358">
    <w:abstractNumId w:val="12"/>
  </w:num>
  <w:num w:numId="9" w16cid:durableId="468058651">
    <w:abstractNumId w:val="20"/>
  </w:num>
  <w:num w:numId="10" w16cid:durableId="1458722004">
    <w:abstractNumId w:val="6"/>
  </w:num>
  <w:num w:numId="11" w16cid:durableId="295186065">
    <w:abstractNumId w:val="2"/>
  </w:num>
  <w:num w:numId="12" w16cid:durableId="91585465">
    <w:abstractNumId w:val="17"/>
  </w:num>
  <w:num w:numId="13" w16cid:durableId="942034391">
    <w:abstractNumId w:val="15"/>
  </w:num>
  <w:num w:numId="14" w16cid:durableId="118307775">
    <w:abstractNumId w:val="11"/>
  </w:num>
  <w:num w:numId="15" w16cid:durableId="1215198777">
    <w:abstractNumId w:val="13"/>
  </w:num>
  <w:num w:numId="16" w16cid:durableId="1397822543">
    <w:abstractNumId w:val="25"/>
  </w:num>
  <w:num w:numId="17" w16cid:durableId="1850291334">
    <w:abstractNumId w:val="24"/>
  </w:num>
  <w:num w:numId="18" w16cid:durableId="767190409">
    <w:abstractNumId w:val="10"/>
  </w:num>
  <w:num w:numId="19" w16cid:durableId="957682043">
    <w:abstractNumId w:val="23"/>
  </w:num>
  <w:num w:numId="20" w16cid:durableId="1939364570">
    <w:abstractNumId w:val="0"/>
  </w:num>
  <w:num w:numId="21" w16cid:durableId="364910360">
    <w:abstractNumId w:val="16"/>
  </w:num>
  <w:num w:numId="22" w16cid:durableId="1311791875">
    <w:abstractNumId w:val="4"/>
  </w:num>
  <w:num w:numId="23" w16cid:durableId="294262412">
    <w:abstractNumId w:val="18"/>
  </w:num>
  <w:num w:numId="24" w16cid:durableId="897865842">
    <w:abstractNumId w:val="22"/>
  </w:num>
  <w:num w:numId="25" w16cid:durableId="361172637">
    <w:abstractNumId w:val="7"/>
  </w:num>
  <w:num w:numId="26" w16cid:durableId="973752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E2711"/>
    <w:rsid w:val="000236A1"/>
    <w:rsid w:val="000448D4"/>
    <w:rsid w:val="00052995"/>
    <w:rsid w:val="0006188D"/>
    <w:rsid w:val="00083B53"/>
    <w:rsid w:val="000A52AA"/>
    <w:rsid w:val="000C51DE"/>
    <w:rsid w:val="000D618C"/>
    <w:rsid w:val="000E6A24"/>
    <w:rsid w:val="000E7D70"/>
    <w:rsid w:val="000F41B6"/>
    <w:rsid w:val="00132C0A"/>
    <w:rsid w:val="0014626C"/>
    <w:rsid w:val="00152DA1"/>
    <w:rsid w:val="00153C4E"/>
    <w:rsid w:val="00162448"/>
    <w:rsid w:val="00180D04"/>
    <w:rsid w:val="00184835"/>
    <w:rsid w:val="001A1699"/>
    <w:rsid w:val="001C344B"/>
    <w:rsid w:val="001D3385"/>
    <w:rsid w:val="001D3732"/>
    <w:rsid w:val="001F7CB3"/>
    <w:rsid w:val="0020008E"/>
    <w:rsid w:val="00202A0E"/>
    <w:rsid w:val="002114DA"/>
    <w:rsid w:val="00216E77"/>
    <w:rsid w:val="00235CB0"/>
    <w:rsid w:val="002409B7"/>
    <w:rsid w:val="0024158B"/>
    <w:rsid w:val="00251D2A"/>
    <w:rsid w:val="00253B52"/>
    <w:rsid w:val="00262B7B"/>
    <w:rsid w:val="00272B7C"/>
    <w:rsid w:val="00286B32"/>
    <w:rsid w:val="0029631A"/>
    <w:rsid w:val="002C2868"/>
    <w:rsid w:val="002D69D1"/>
    <w:rsid w:val="002E63DF"/>
    <w:rsid w:val="002F0B3A"/>
    <w:rsid w:val="002F1734"/>
    <w:rsid w:val="00301904"/>
    <w:rsid w:val="00304546"/>
    <w:rsid w:val="00316062"/>
    <w:rsid w:val="00321B4E"/>
    <w:rsid w:val="0033073B"/>
    <w:rsid w:val="00344EC0"/>
    <w:rsid w:val="0034524C"/>
    <w:rsid w:val="00383D50"/>
    <w:rsid w:val="00386CD4"/>
    <w:rsid w:val="00390189"/>
    <w:rsid w:val="00390EC7"/>
    <w:rsid w:val="00391214"/>
    <w:rsid w:val="003A68C8"/>
    <w:rsid w:val="003A7B8D"/>
    <w:rsid w:val="003C4B1E"/>
    <w:rsid w:val="003C6DDB"/>
    <w:rsid w:val="003D726A"/>
    <w:rsid w:val="003E3087"/>
    <w:rsid w:val="003E3648"/>
    <w:rsid w:val="003F1D3D"/>
    <w:rsid w:val="003F21AB"/>
    <w:rsid w:val="00405775"/>
    <w:rsid w:val="004250F3"/>
    <w:rsid w:val="004345BD"/>
    <w:rsid w:val="00457395"/>
    <w:rsid w:val="00461742"/>
    <w:rsid w:val="00465FC8"/>
    <w:rsid w:val="004677F1"/>
    <w:rsid w:val="004833AF"/>
    <w:rsid w:val="00490B58"/>
    <w:rsid w:val="004A2EA3"/>
    <w:rsid w:val="004B5974"/>
    <w:rsid w:val="004D0619"/>
    <w:rsid w:val="004D1C15"/>
    <w:rsid w:val="004E2011"/>
    <w:rsid w:val="004E39A4"/>
    <w:rsid w:val="004E5F0C"/>
    <w:rsid w:val="004E7994"/>
    <w:rsid w:val="004F694C"/>
    <w:rsid w:val="005154AF"/>
    <w:rsid w:val="005205E6"/>
    <w:rsid w:val="005428AB"/>
    <w:rsid w:val="00544023"/>
    <w:rsid w:val="0054704D"/>
    <w:rsid w:val="005651DF"/>
    <w:rsid w:val="005716F8"/>
    <w:rsid w:val="00575BB5"/>
    <w:rsid w:val="00583CA4"/>
    <w:rsid w:val="005959AB"/>
    <w:rsid w:val="0059773F"/>
    <w:rsid w:val="005B0E14"/>
    <w:rsid w:val="005B7EEA"/>
    <w:rsid w:val="005C4AA2"/>
    <w:rsid w:val="005D28E7"/>
    <w:rsid w:val="005E2F91"/>
    <w:rsid w:val="005F45DB"/>
    <w:rsid w:val="005F6CB9"/>
    <w:rsid w:val="00612CD4"/>
    <w:rsid w:val="006241EB"/>
    <w:rsid w:val="00624EBC"/>
    <w:rsid w:val="00633583"/>
    <w:rsid w:val="006432B9"/>
    <w:rsid w:val="0064342B"/>
    <w:rsid w:val="00643BBA"/>
    <w:rsid w:val="00651037"/>
    <w:rsid w:val="00651E90"/>
    <w:rsid w:val="00661E33"/>
    <w:rsid w:val="00667ED4"/>
    <w:rsid w:val="00670074"/>
    <w:rsid w:val="0067340B"/>
    <w:rsid w:val="006835FB"/>
    <w:rsid w:val="006841CA"/>
    <w:rsid w:val="006A4E6A"/>
    <w:rsid w:val="006B03B7"/>
    <w:rsid w:val="006B5EB4"/>
    <w:rsid w:val="006C2141"/>
    <w:rsid w:val="006E40B7"/>
    <w:rsid w:val="006E61F3"/>
    <w:rsid w:val="006E6F51"/>
    <w:rsid w:val="006F3E01"/>
    <w:rsid w:val="006F463B"/>
    <w:rsid w:val="00702DDC"/>
    <w:rsid w:val="00710180"/>
    <w:rsid w:val="007272D9"/>
    <w:rsid w:val="0073036A"/>
    <w:rsid w:val="00730403"/>
    <w:rsid w:val="00740481"/>
    <w:rsid w:val="007433DA"/>
    <w:rsid w:val="0074533A"/>
    <w:rsid w:val="007517D0"/>
    <w:rsid w:val="00763851"/>
    <w:rsid w:val="00787A92"/>
    <w:rsid w:val="00795228"/>
    <w:rsid w:val="007A199D"/>
    <w:rsid w:val="007A3CCA"/>
    <w:rsid w:val="007A3CE0"/>
    <w:rsid w:val="007B5B7F"/>
    <w:rsid w:val="007C11DB"/>
    <w:rsid w:val="007C3B60"/>
    <w:rsid w:val="007D55EA"/>
    <w:rsid w:val="007E1EA4"/>
    <w:rsid w:val="007E47A5"/>
    <w:rsid w:val="007E6C5B"/>
    <w:rsid w:val="007F20BF"/>
    <w:rsid w:val="00803A2B"/>
    <w:rsid w:val="0081155D"/>
    <w:rsid w:val="00826813"/>
    <w:rsid w:val="0083240C"/>
    <w:rsid w:val="00841C69"/>
    <w:rsid w:val="008464B5"/>
    <w:rsid w:val="00855581"/>
    <w:rsid w:val="008568AC"/>
    <w:rsid w:val="0085766E"/>
    <w:rsid w:val="0086271E"/>
    <w:rsid w:val="008667F5"/>
    <w:rsid w:val="008744B0"/>
    <w:rsid w:val="00884B3B"/>
    <w:rsid w:val="00886BAB"/>
    <w:rsid w:val="008B14C0"/>
    <w:rsid w:val="008B2E6A"/>
    <w:rsid w:val="008C7C3F"/>
    <w:rsid w:val="008E2711"/>
    <w:rsid w:val="008E4EBF"/>
    <w:rsid w:val="008F2DA6"/>
    <w:rsid w:val="008F698D"/>
    <w:rsid w:val="00901834"/>
    <w:rsid w:val="00933B0A"/>
    <w:rsid w:val="009371AD"/>
    <w:rsid w:val="009626CB"/>
    <w:rsid w:val="009631B4"/>
    <w:rsid w:val="009731E9"/>
    <w:rsid w:val="00983DAB"/>
    <w:rsid w:val="00985468"/>
    <w:rsid w:val="00992857"/>
    <w:rsid w:val="00995B21"/>
    <w:rsid w:val="009A008B"/>
    <w:rsid w:val="009E157D"/>
    <w:rsid w:val="009E33BA"/>
    <w:rsid w:val="009F5C8B"/>
    <w:rsid w:val="00A007F9"/>
    <w:rsid w:val="00A00BC8"/>
    <w:rsid w:val="00A02701"/>
    <w:rsid w:val="00A272B8"/>
    <w:rsid w:val="00A2794D"/>
    <w:rsid w:val="00A50E62"/>
    <w:rsid w:val="00A55A00"/>
    <w:rsid w:val="00A6322A"/>
    <w:rsid w:val="00A77A00"/>
    <w:rsid w:val="00A90664"/>
    <w:rsid w:val="00A9704B"/>
    <w:rsid w:val="00A978DA"/>
    <w:rsid w:val="00AB054E"/>
    <w:rsid w:val="00AD2A71"/>
    <w:rsid w:val="00AF2808"/>
    <w:rsid w:val="00B10EEF"/>
    <w:rsid w:val="00B24DA5"/>
    <w:rsid w:val="00B25AC0"/>
    <w:rsid w:val="00B3058C"/>
    <w:rsid w:val="00B36DE3"/>
    <w:rsid w:val="00B4643F"/>
    <w:rsid w:val="00B5374B"/>
    <w:rsid w:val="00B54193"/>
    <w:rsid w:val="00B631F0"/>
    <w:rsid w:val="00B711E0"/>
    <w:rsid w:val="00B71225"/>
    <w:rsid w:val="00B77799"/>
    <w:rsid w:val="00B81B23"/>
    <w:rsid w:val="00BB5CE3"/>
    <w:rsid w:val="00BC6FFA"/>
    <w:rsid w:val="00BD765E"/>
    <w:rsid w:val="00BD7749"/>
    <w:rsid w:val="00BE64B9"/>
    <w:rsid w:val="00BF773F"/>
    <w:rsid w:val="00C238C8"/>
    <w:rsid w:val="00C46F68"/>
    <w:rsid w:val="00C66683"/>
    <w:rsid w:val="00C723C9"/>
    <w:rsid w:val="00C73CAB"/>
    <w:rsid w:val="00C75C0F"/>
    <w:rsid w:val="00C916BD"/>
    <w:rsid w:val="00CA6183"/>
    <w:rsid w:val="00CB0B95"/>
    <w:rsid w:val="00CB67CA"/>
    <w:rsid w:val="00CC0FA8"/>
    <w:rsid w:val="00CC5919"/>
    <w:rsid w:val="00CE6D9A"/>
    <w:rsid w:val="00CF4797"/>
    <w:rsid w:val="00D02D1B"/>
    <w:rsid w:val="00D06272"/>
    <w:rsid w:val="00D15EFB"/>
    <w:rsid w:val="00D22FD6"/>
    <w:rsid w:val="00D34A64"/>
    <w:rsid w:val="00D40301"/>
    <w:rsid w:val="00D52051"/>
    <w:rsid w:val="00D56F9C"/>
    <w:rsid w:val="00D67895"/>
    <w:rsid w:val="00D74535"/>
    <w:rsid w:val="00D81BAD"/>
    <w:rsid w:val="00D83F71"/>
    <w:rsid w:val="00D95E0D"/>
    <w:rsid w:val="00DD0581"/>
    <w:rsid w:val="00DD0888"/>
    <w:rsid w:val="00DD3867"/>
    <w:rsid w:val="00DE0B74"/>
    <w:rsid w:val="00DE788A"/>
    <w:rsid w:val="00DF58BF"/>
    <w:rsid w:val="00E11F61"/>
    <w:rsid w:val="00E13221"/>
    <w:rsid w:val="00E13E75"/>
    <w:rsid w:val="00E23E84"/>
    <w:rsid w:val="00E27C8E"/>
    <w:rsid w:val="00E34AD2"/>
    <w:rsid w:val="00E60EB2"/>
    <w:rsid w:val="00E75F29"/>
    <w:rsid w:val="00E76A9A"/>
    <w:rsid w:val="00E82EA9"/>
    <w:rsid w:val="00E90117"/>
    <w:rsid w:val="00E90518"/>
    <w:rsid w:val="00EA16DB"/>
    <w:rsid w:val="00ED09AA"/>
    <w:rsid w:val="00ED51E1"/>
    <w:rsid w:val="00EE1C39"/>
    <w:rsid w:val="00EF1802"/>
    <w:rsid w:val="00EF729A"/>
    <w:rsid w:val="00F02EE5"/>
    <w:rsid w:val="00F073BC"/>
    <w:rsid w:val="00F14882"/>
    <w:rsid w:val="00F37316"/>
    <w:rsid w:val="00F407D0"/>
    <w:rsid w:val="00F45131"/>
    <w:rsid w:val="00F52076"/>
    <w:rsid w:val="00F5366C"/>
    <w:rsid w:val="00F552AA"/>
    <w:rsid w:val="00F57914"/>
    <w:rsid w:val="00F57F91"/>
    <w:rsid w:val="00F76000"/>
    <w:rsid w:val="00F8623B"/>
    <w:rsid w:val="00F95284"/>
    <w:rsid w:val="00FA07D0"/>
    <w:rsid w:val="00FB1D55"/>
    <w:rsid w:val="00FE0953"/>
    <w:rsid w:val="00FE2A4E"/>
    <w:rsid w:val="00FF1C60"/>
    <w:rsid w:val="00FF66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23577C1"/>
  <w15:docId w15:val="{30C094BE-730B-4DA1-AD50-81DBEA6C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4B5"/>
    <w:rPr>
      <w:noProof/>
      <w:sz w:val="24"/>
      <w:szCs w:val="24"/>
      <w:lang w:eastAsia="en-US"/>
    </w:rPr>
  </w:style>
  <w:style w:type="paragraph" w:styleId="Balk2">
    <w:name w:val="heading 2"/>
    <w:basedOn w:val="Normal"/>
    <w:next w:val="Normal"/>
    <w:link w:val="Balk2Char"/>
    <w:semiHidden/>
    <w:unhideWhenUsed/>
    <w:qFormat/>
    <w:rsid w:val="0045739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9">
    <w:name w:val="heading 9"/>
    <w:basedOn w:val="Normal"/>
    <w:next w:val="Normal"/>
    <w:qFormat/>
    <w:rsid w:val="008464B5"/>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583CA4"/>
    <w:rPr>
      <w:rFonts w:ascii="Segoe UI" w:hAnsi="Segoe UI" w:cs="Segoe UI"/>
      <w:sz w:val="18"/>
      <w:szCs w:val="18"/>
    </w:rPr>
  </w:style>
  <w:style w:type="character" w:customStyle="1" w:styleId="BalonMetniChar">
    <w:name w:val="Balon Metni Char"/>
    <w:link w:val="BalonMetni"/>
    <w:rsid w:val="00583CA4"/>
    <w:rPr>
      <w:rFonts w:ascii="Segoe UI" w:hAnsi="Segoe UI" w:cs="Segoe UI"/>
      <w:noProof/>
      <w:sz w:val="18"/>
      <w:szCs w:val="18"/>
      <w:lang w:eastAsia="en-US"/>
    </w:rPr>
  </w:style>
  <w:style w:type="paragraph" w:styleId="ListeParagraf">
    <w:name w:val="List Paragraph"/>
    <w:basedOn w:val="Normal"/>
    <w:uiPriority w:val="34"/>
    <w:qFormat/>
    <w:rsid w:val="00583CA4"/>
    <w:pPr>
      <w:spacing w:after="200" w:line="276" w:lineRule="auto"/>
      <w:ind w:left="720"/>
      <w:contextualSpacing/>
    </w:pPr>
    <w:rPr>
      <w:rFonts w:ascii="Calibri" w:eastAsia="Calibri" w:hAnsi="Calibri"/>
      <w:noProof w:val="0"/>
      <w:sz w:val="22"/>
      <w:szCs w:val="22"/>
    </w:rPr>
  </w:style>
  <w:style w:type="character" w:styleId="Gl">
    <w:name w:val="Strong"/>
    <w:uiPriority w:val="22"/>
    <w:qFormat/>
    <w:rsid w:val="00E23E84"/>
    <w:rPr>
      <w:b/>
      <w:bCs/>
    </w:rPr>
  </w:style>
  <w:style w:type="paragraph" w:styleId="AralkYok">
    <w:name w:val="No Spacing"/>
    <w:qFormat/>
    <w:rsid w:val="00490B58"/>
    <w:rPr>
      <w:rFonts w:ascii="Calibri" w:eastAsia="Calibri" w:hAnsi="Calibri"/>
      <w:sz w:val="22"/>
      <w:szCs w:val="22"/>
      <w:lang w:eastAsia="en-US"/>
    </w:rPr>
  </w:style>
  <w:style w:type="character" w:customStyle="1" w:styleId="apple-converted-space">
    <w:name w:val="apple-converted-space"/>
    <w:basedOn w:val="VarsaylanParagrafYazTipi"/>
    <w:rsid w:val="005716F8"/>
  </w:style>
  <w:style w:type="paragraph" w:styleId="NormalWeb">
    <w:name w:val="Normal (Web)"/>
    <w:basedOn w:val="Normal"/>
    <w:uiPriority w:val="99"/>
    <w:unhideWhenUsed/>
    <w:rsid w:val="005716F8"/>
    <w:pPr>
      <w:spacing w:before="100" w:beforeAutospacing="1" w:after="100" w:afterAutospacing="1"/>
    </w:pPr>
    <w:rPr>
      <w:noProof w:val="0"/>
      <w:lang w:eastAsia="tr-TR"/>
    </w:rPr>
  </w:style>
  <w:style w:type="paragraph" w:styleId="GvdeMetni">
    <w:name w:val="Body Text"/>
    <w:basedOn w:val="Normal"/>
    <w:link w:val="GvdeMetniChar"/>
    <w:rsid w:val="00BE64B9"/>
    <w:pPr>
      <w:spacing w:after="120"/>
    </w:pPr>
    <w:rPr>
      <w:noProof w:val="0"/>
      <w:lang w:eastAsia="tr-TR"/>
    </w:rPr>
  </w:style>
  <w:style w:type="character" w:customStyle="1" w:styleId="GvdeMetniChar">
    <w:name w:val="Gövde Metni Char"/>
    <w:basedOn w:val="VarsaylanParagrafYazTipi"/>
    <w:link w:val="GvdeMetni"/>
    <w:rsid w:val="00BE64B9"/>
    <w:rPr>
      <w:sz w:val="24"/>
      <w:szCs w:val="24"/>
    </w:rPr>
  </w:style>
  <w:style w:type="table" w:styleId="TabloKlavuzu">
    <w:name w:val="Table Grid"/>
    <w:basedOn w:val="NormalTablo"/>
    <w:uiPriority w:val="39"/>
    <w:rsid w:val="003F2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
    <w:name w:val="Açık Gölgeleme - Vurgu 11"/>
    <w:basedOn w:val="NormalTablo"/>
    <w:uiPriority w:val="60"/>
    <w:rsid w:val="003F21AB"/>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Kpr">
    <w:name w:val="Hyperlink"/>
    <w:basedOn w:val="VarsaylanParagrafYazTipi"/>
    <w:rsid w:val="00083B53"/>
    <w:rPr>
      <w:color w:val="0563C1" w:themeColor="hyperlink"/>
      <w:u w:val="single"/>
    </w:rPr>
  </w:style>
  <w:style w:type="paragraph" w:styleId="AltBilgi">
    <w:name w:val="footer"/>
    <w:basedOn w:val="Normal"/>
    <w:link w:val="AltBilgiChar"/>
    <w:rsid w:val="005205E6"/>
    <w:pPr>
      <w:tabs>
        <w:tab w:val="center" w:pos="4536"/>
        <w:tab w:val="right" w:pos="9072"/>
      </w:tabs>
    </w:pPr>
    <w:rPr>
      <w:noProof w:val="0"/>
      <w:lang w:eastAsia="tr-TR"/>
    </w:rPr>
  </w:style>
  <w:style w:type="character" w:customStyle="1" w:styleId="AltBilgiChar">
    <w:name w:val="Alt Bilgi Char"/>
    <w:basedOn w:val="VarsaylanParagrafYazTipi"/>
    <w:link w:val="AltBilgi"/>
    <w:rsid w:val="005205E6"/>
    <w:rPr>
      <w:sz w:val="24"/>
      <w:szCs w:val="24"/>
    </w:rPr>
  </w:style>
  <w:style w:type="character" w:customStyle="1" w:styleId="Balk2Char">
    <w:name w:val="Başlık 2 Char"/>
    <w:basedOn w:val="VarsaylanParagrafYazTipi"/>
    <w:link w:val="Balk2"/>
    <w:semiHidden/>
    <w:rsid w:val="00457395"/>
    <w:rPr>
      <w:rFonts w:asciiTheme="majorHAnsi" w:eastAsiaTheme="majorEastAsia" w:hAnsiTheme="majorHAnsi" w:cstheme="majorBidi"/>
      <w:b/>
      <w:bCs/>
      <w:noProof/>
      <w:color w:val="5B9BD5"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3470">
      <w:bodyDiv w:val="1"/>
      <w:marLeft w:val="0"/>
      <w:marRight w:val="0"/>
      <w:marTop w:val="0"/>
      <w:marBottom w:val="0"/>
      <w:divBdr>
        <w:top w:val="none" w:sz="0" w:space="0" w:color="auto"/>
        <w:left w:val="none" w:sz="0" w:space="0" w:color="auto"/>
        <w:bottom w:val="none" w:sz="0" w:space="0" w:color="auto"/>
        <w:right w:val="none" w:sz="0" w:space="0" w:color="auto"/>
      </w:divBdr>
    </w:div>
    <w:div w:id="317274684">
      <w:bodyDiv w:val="1"/>
      <w:marLeft w:val="0"/>
      <w:marRight w:val="0"/>
      <w:marTop w:val="0"/>
      <w:marBottom w:val="0"/>
      <w:divBdr>
        <w:top w:val="none" w:sz="0" w:space="0" w:color="auto"/>
        <w:left w:val="none" w:sz="0" w:space="0" w:color="auto"/>
        <w:bottom w:val="none" w:sz="0" w:space="0" w:color="auto"/>
        <w:right w:val="none" w:sz="0" w:space="0" w:color="auto"/>
      </w:divBdr>
    </w:div>
    <w:div w:id="395593486">
      <w:bodyDiv w:val="1"/>
      <w:marLeft w:val="0"/>
      <w:marRight w:val="0"/>
      <w:marTop w:val="0"/>
      <w:marBottom w:val="0"/>
      <w:divBdr>
        <w:top w:val="none" w:sz="0" w:space="0" w:color="auto"/>
        <w:left w:val="none" w:sz="0" w:space="0" w:color="auto"/>
        <w:bottom w:val="none" w:sz="0" w:space="0" w:color="auto"/>
        <w:right w:val="none" w:sz="0" w:space="0" w:color="auto"/>
      </w:divBdr>
    </w:div>
    <w:div w:id="453712439">
      <w:bodyDiv w:val="1"/>
      <w:marLeft w:val="0"/>
      <w:marRight w:val="0"/>
      <w:marTop w:val="0"/>
      <w:marBottom w:val="0"/>
      <w:divBdr>
        <w:top w:val="none" w:sz="0" w:space="0" w:color="auto"/>
        <w:left w:val="none" w:sz="0" w:space="0" w:color="auto"/>
        <w:bottom w:val="none" w:sz="0" w:space="0" w:color="auto"/>
        <w:right w:val="none" w:sz="0" w:space="0" w:color="auto"/>
      </w:divBdr>
    </w:div>
    <w:div w:id="1009991668">
      <w:bodyDiv w:val="1"/>
      <w:marLeft w:val="0"/>
      <w:marRight w:val="0"/>
      <w:marTop w:val="0"/>
      <w:marBottom w:val="0"/>
      <w:divBdr>
        <w:top w:val="none" w:sz="0" w:space="0" w:color="auto"/>
        <w:left w:val="none" w:sz="0" w:space="0" w:color="auto"/>
        <w:bottom w:val="none" w:sz="0" w:space="0" w:color="auto"/>
        <w:right w:val="none" w:sz="0" w:space="0" w:color="auto"/>
      </w:divBdr>
    </w:div>
    <w:div w:id="1511797833">
      <w:bodyDiv w:val="1"/>
      <w:marLeft w:val="0"/>
      <w:marRight w:val="0"/>
      <w:marTop w:val="0"/>
      <w:marBottom w:val="0"/>
      <w:divBdr>
        <w:top w:val="none" w:sz="0" w:space="0" w:color="auto"/>
        <w:left w:val="none" w:sz="0" w:space="0" w:color="auto"/>
        <w:bottom w:val="none" w:sz="0" w:space="0" w:color="auto"/>
        <w:right w:val="none" w:sz="0" w:space="0" w:color="auto"/>
      </w:divBdr>
    </w:div>
    <w:div w:id="1722941822">
      <w:bodyDiv w:val="1"/>
      <w:marLeft w:val="0"/>
      <w:marRight w:val="0"/>
      <w:marTop w:val="0"/>
      <w:marBottom w:val="0"/>
      <w:divBdr>
        <w:top w:val="none" w:sz="0" w:space="0" w:color="auto"/>
        <w:left w:val="none" w:sz="0" w:space="0" w:color="auto"/>
        <w:bottom w:val="none" w:sz="0" w:space="0" w:color="auto"/>
        <w:right w:val="none" w:sz="0" w:space="0" w:color="auto"/>
      </w:divBdr>
    </w:div>
    <w:div w:id="20185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8F78-86BF-4EFB-AFDE-EDAB195B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304</Words>
  <Characters>1738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DERS PLÂNI</vt:lpstr>
    </vt:vector>
  </TitlesOfParts>
  <Company>NouS/TncTR</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Fikret ÜNLÜ</cp:lastModifiedBy>
  <cp:revision>7</cp:revision>
  <cp:lastPrinted>2014-01-06T05:55:00Z</cp:lastPrinted>
  <dcterms:created xsi:type="dcterms:W3CDTF">2016-02-07T10:10:00Z</dcterms:created>
  <dcterms:modified xsi:type="dcterms:W3CDTF">2023-07-13T15:25:00Z</dcterms:modified>
</cp:coreProperties>
</file>