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7556" w14:textId="32C27155" w:rsidR="00590409" w:rsidRPr="007E5B5F" w:rsidRDefault="00590409" w:rsidP="007E5B5F">
      <w:pPr>
        <w:spacing w:line="16" w:lineRule="atLeast"/>
        <w:rPr>
          <w:rFonts w:ascii="Calibri" w:hAnsi="Calibri" w:cs="Calibri"/>
          <w:sz w:val="18"/>
          <w:szCs w:val="18"/>
        </w:rPr>
      </w:pPr>
    </w:p>
    <w:tbl>
      <w:tblPr>
        <w:tblpPr w:leftFromText="141" w:rightFromText="141" w:vertAnchor="text" w:tblpX="-150" w:tblpY="1"/>
        <w:tblOverlap w:val="never"/>
        <w:tblW w:w="14920" w:type="dxa"/>
        <w:shd w:val="clear" w:color="auto" w:fill="FFFFFF" w:themeFill="background1"/>
        <w:tblLayout w:type="fixed"/>
        <w:tblCellMar>
          <w:left w:w="30" w:type="dxa"/>
          <w:right w:w="30" w:type="dxa"/>
        </w:tblCellMar>
        <w:tblLook w:val="0000" w:firstRow="0" w:lastRow="0" w:firstColumn="0" w:lastColumn="0" w:noHBand="0" w:noVBand="0"/>
      </w:tblPr>
      <w:tblGrid>
        <w:gridCol w:w="1552"/>
        <w:gridCol w:w="850"/>
        <w:gridCol w:w="1134"/>
        <w:gridCol w:w="1559"/>
        <w:gridCol w:w="3686"/>
        <w:gridCol w:w="3969"/>
        <w:gridCol w:w="2164"/>
        <w:gridCol w:w="6"/>
      </w:tblGrid>
      <w:tr w:rsidR="006A1BE6" w:rsidRPr="007E5B5F" w14:paraId="43BA0BB0" w14:textId="77777777" w:rsidTr="009D104A">
        <w:trPr>
          <w:gridAfter w:val="1"/>
          <w:wAfter w:w="6" w:type="dxa"/>
          <w:trHeight w:val="280"/>
        </w:trPr>
        <w:tc>
          <w:tcPr>
            <w:tcW w:w="14914"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D33EECD" w14:textId="7BE054F1" w:rsidR="00C14794" w:rsidRPr="007E5B5F" w:rsidRDefault="00C14794" w:rsidP="007E5B5F">
            <w:pPr>
              <w:spacing w:line="16" w:lineRule="atLeast"/>
              <w:ind w:left="-567" w:right="-426"/>
              <w:jc w:val="center"/>
              <w:rPr>
                <w:rFonts w:ascii="Calibri" w:hAnsi="Calibri" w:cs="Calibri"/>
                <w:b/>
                <w:sz w:val="28"/>
                <w:szCs w:val="28"/>
              </w:rPr>
            </w:pPr>
            <w:r w:rsidRPr="007E5B5F">
              <w:rPr>
                <w:rFonts w:ascii="Calibri" w:hAnsi="Calibri" w:cs="Calibri"/>
                <w:b/>
                <w:sz w:val="28"/>
                <w:szCs w:val="28"/>
              </w:rPr>
              <w:t xml:space="preserve">2022-2023 EĞİTİM ÖĞRETİM YILI </w:t>
            </w:r>
            <w:r w:rsidR="00824AC9">
              <w:rPr>
                <w:rFonts w:ascii="Calibri" w:hAnsi="Calibri" w:cs="Calibri"/>
                <w:b/>
                <w:sz w:val="28"/>
                <w:szCs w:val="28"/>
              </w:rPr>
              <w:t>…………………………………….</w:t>
            </w:r>
            <w:r w:rsidRPr="007E5B5F">
              <w:rPr>
                <w:rFonts w:ascii="Calibri" w:hAnsi="Calibri" w:cs="Calibri"/>
                <w:b/>
                <w:sz w:val="28"/>
                <w:szCs w:val="28"/>
              </w:rPr>
              <w:t xml:space="preserve"> ORTAOKULU</w:t>
            </w:r>
          </w:p>
          <w:p w14:paraId="5C5CFA39" w14:textId="4C83F2E5" w:rsidR="00C14794" w:rsidRPr="007E5B5F" w:rsidRDefault="00C14794" w:rsidP="007E5B5F">
            <w:pPr>
              <w:spacing w:line="16" w:lineRule="atLeast"/>
              <w:ind w:left="-567" w:right="-426"/>
              <w:jc w:val="center"/>
              <w:rPr>
                <w:rFonts w:ascii="Calibri" w:hAnsi="Calibri" w:cs="Calibri"/>
                <w:b/>
                <w:sz w:val="28"/>
                <w:szCs w:val="28"/>
              </w:rPr>
            </w:pPr>
            <w:r w:rsidRPr="007E5B5F">
              <w:rPr>
                <w:rFonts w:ascii="Calibri" w:hAnsi="Calibri" w:cs="Calibri"/>
                <w:b/>
                <w:sz w:val="28"/>
                <w:szCs w:val="28"/>
              </w:rPr>
              <w:t>8.SINIF FEN BİLİMLERİ DERSİ DESTEKLEME VE YETİŞTİRME KURSU YILLIK PLANI</w:t>
            </w:r>
          </w:p>
          <w:p w14:paraId="0FF1A0FF" w14:textId="77777777" w:rsidR="006A1BE6" w:rsidRPr="007E5B5F" w:rsidRDefault="006A1BE6" w:rsidP="007E5B5F">
            <w:pPr>
              <w:autoSpaceDE w:val="0"/>
              <w:autoSpaceDN w:val="0"/>
              <w:adjustRightInd w:val="0"/>
              <w:spacing w:line="16" w:lineRule="atLeast"/>
              <w:jc w:val="center"/>
              <w:rPr>
                <w:rFonts w:ascii="Calibri" w:hAnsi="Calibri" w:cs="Calibri"/>
                <w:b/>
                <w:bCs/>
                <w:color w:val="333333"/>
                <w:sz w:val="18"/>
                <w:szCs w:val="18"/>
                <w:lang w:val="en-US"/>
              </w:rPr>
            </w:pPr>
          </w:p>
        </w:tc>
      </w:tr>
      <w:tr w:rsidR="00C016FF" w:rsidRPr="007E5B5F" w14:paraId="03C87B73" w14:textId="77777777" w:rsidTr="009D104A">
        <w:trPr>
          <w:gridAfter w:val="1"/>
          <w:wAfter w:w="6" w:type="dxa"/>
          <w:trHeight w:val="280"/>
        </w:trPr>
        <w:tc>
          <w:tcPr>
            <w:tcW w:w="1552" w:type="dxa"/>
            <w:tcBorders>
              <w:top w:val="single" w:sz="6" w:space="0" w:color="auto"/>
              <w:left w:val="single" w:sz="6" w:space="0" w:color="auto"/>
              <w:bottom w:val="single" w:sz="6" w:space="0" w:color="auto"/>
              <w:right w:val="single" w:sz="6" w:space="0" w:color="auto"/>
            </w:tcBorders>
            <w:shd w:val="clear" w:color="auto" w:fill="FFFFFF" w:themeFill="background1"/>
          </w:tcPr>
          <w:p w14:paraId="46EC9F28" w14:textId="77777777"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333333"/>
                <w:sz w:val="18"/>
                <w:szCs w:val="18"/>
                <w:lang w:val="en-US"/>
              </w:rPr>
              <w:t>HAFTA</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7EA28D6E" w14:textId="77777777"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333333"/>
                <w:sz w:val="18"/>
                <w:szCs w:val="18"/>
                <w:lang w:val="en-US"/>
              </w:rPr>
              <w:t>DERS SAATİ</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D18B53D" w14:textId="77777777"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333333"/>
                <w:sz w:val="18"/>
                <w:szCs w:val="18"/>
                <w:lang w:val="en-US"/>
              </w:rPr>
              <w:t>ÜNİTE</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14:paraId="6957EBC6" w14:textId="3C2486E0"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333333"/>
                <w:sz w:val="18"/>
                <w:szCs w:val="18"/>
                <w:lang w:val="en-US"/>
              </w:rPr>
              <w:t>KONU</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tcPr>
          <w:p w14:paraId="77EDBDCC" w14:textId="35B12EA9"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333333"/>
                <w:sz w:val="18"/>
                <w:szCs w:val="18"/>
                <w:lang w:val="en-US"/>
              </w:rPr>
              <w:t>KAZANIM</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tcPr>
          <w:p w14:paraId="769736BD" w14:textId="77777777"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333333"/>
                <w:sz w:val="18"/>
                <w:szCs w:val="18"/>
                <w:lang w:val="en-US"/>
              </w:rPr>
              <w:t>AÇIKLAMA</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tcPr>
          <w:p w14:paraId="234AB32D" w14:textId="77777777"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333333"/>
                <w:sz w:val="18"/>
                <w:szCs w:val="18"/>
                <w:lang w:val="en-US"/>
              </w:rPr>
              <w:t>ÖLÇME VE DEĞERLENDİRME</w:t>
            </w:r>
          </w:p>
        </w:tc>
      </w:tr>
      <w:tr w:rsidR="00C016FF" w:rsidRPr="007E5B5F" w14:paraId="5EB7D474"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4D460F2"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6F81FF2"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9D2F6B5" w14:textId="6297DCA2" w:rsidR="009D104A"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 xml:space="preserve">1. </w:t>
            </w:r>
            <w:proofErr w:type="spellStart"/>
            <w:r w:rsidRPr="007E5B5F">
              <w:rPr>
                <w:rFonts w:ascii="Calibri" w:hAnsi="Calibri" w:cs="Calibri"/>
                <w:b/>
                <w:bCs/>
                <w:color w:val="000000"/>
                <w:sz w:val="18"/>
                <w:szCs w:val="18"/>
                <w:lang w:val="en-US"/>
              </w:rPr>
              <w:t>Hafta</w:t>
            </w:r>
            <w:proofErr w:type="spellEnd"/>
            <w:r w:rsidRPr="007E5B5F">
              <w:rPr>
                <w:rFonts w:ascii="Calibri" w:hAnsi="Calibri" w:cs="Calibri"/>
                <w:b/>
                <w:bCs/>
                <w:color w:val="000000"/>
                <w:sz w:val="18"/>
                <w:szCs w:val="18"/>
                <w:lang w:val="en-US"/>
              </w:rPr>
              <w:t xml:space="preserve"> </w:t>
            </w:r>
          </w:p>
          <w:p w14:paraId="3D34A3CC" w14:textId="30BDBB9B"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05-11 </w:t>
            </w:r>
            <w:proofErr w:type="spellStart"/>
            <w:r w:rsidRPr="007E5B5F">
              <w:rPr>
                <w:rFonts w:ascii="Calibri" w:hAnsi="Calibri" w:cs="Calibri"/>
                <w:b/>
                <w:bCs/>
                <w:color w:val="000000"/>
                <w:sz w:val="18"/>
                <w:szCs w:val="18"/>
                <w:lang w:val="en-US"/>
              </w:rPr>
              <w:t>Eylül</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7CABB8" w14:textId="23A4FD3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466D1" w14:textId="5C77139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Mevsimler ve İklim</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B86A85" w14:textId="34306CA9"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F.8.1.1. Mevsimlerin Oluşumu</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7949E1" w14:textId="734A7EBF"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F.8.1.1.1. Mevsimlerin oluşumuna yönelik tahminlerde bulunur.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2013E" w14:textId="77777777" w:rsidR="00C14794"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a. Dünya’nın dönme ekseni olduğuna değinilir.                                                </w:t>
            </w:r>
          </w:p>
          <w:p w14:paraId="5E3C98A9" w14:textId="24E7165F"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b. Dünya’nın dönme ekseni ile Güneş etrafındaki dolanma düzlemi arasındaki ilişkiye değinilir.                                   </w:t>
            </w:r>
          </w:p>
          <w:p w14:paraId="2F13EA39" w14:textId="648505CE"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 c. Işığın birim yüzeye düşen enerji miktarının mevsimler üzerindeki etkisine değinilir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D8C02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404FC346"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5ADCABCE" w14:textId="4F0335F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4C75E03E"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1B47ED3"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E97F9AF" w14:textId="27EE72BD" w:rsidR="009D104A"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 xml:space="preserve">2. </w:t>
            </w:r>
            <w:proofErr w:type="spellStart"/>
            <w:r w:rsidRPr="007E5B5F">
              <w:rPr>
                <w:rFonts w:ascii="Calibri" w:hAnsi="Calibri" w:cs="Calibri"/>
                <w:b/>
                <w:bCs/>
                <w:color w:val="000000"/>
                <w:sz w:val="18"/>
                <w:szCs w:val="18"/>
                <w:lang w:val="en-US"/>
              </w:rPr>
              <w:t>Hafta</w:t>
            </w:r>
            <w:proofErr w:type="spellEnd"/>
          </w:p>
          <w:p w14:paraId="0980A28C" w14:textId="5B8669DC"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12-18 </w:t>
            </w:r>
            <w:proofErr w:type="spellStart"/>
            <w:r w:rsidRPr="007E5B5F">
              <w:rPr>
                <w:rFonts w:ascii="Calibri" w:hAnsi="Calibri" w:cs="Calibri"/>
                <w:b/>
                <w:bCs/>
                <w:color w:val="000000"/>
                <w:sz w:val="18"/>
                <w:szCs w:val="18"/>
                <w:lang w:val="en-US"/>
              </w:rPr>
              <w:t>Eylül</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89440" w14:textId="0260CDD4"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C285A" w14:textId="1CD704F9"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Mevsimler ve İklim</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BBC29E" w14:textId="7137AAE5"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F.8.1.1. Mevsimlerin Oluşumu</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5FB18" w14:textId="29938F51"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F.8.1.1.1. Mevsimlerin oluşumuna yönelik tahminlerde bulunur.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E9D6F" w14:textId="78D49B48"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BB0C31"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11CF760A"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0EB8392B" w14:textId="5EF026F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41DFC7FC"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2A5081EE"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1238F0EC"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38A64B6" w14:textId="6D954304" w:rsidR="009D104A"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 xml:space="preserve">3. </w:t>
            </w:r>
            <w:proofErr w:type="spellStart"/>
            <w:r w:rsidRPr="007E5B5F">
              <w:rPr>
                <w:rFonts w:ascii="Calibri" w:hAnsi="Calibri" w:cs="Calibri"/>
                <w:b/>
                <w:bCs/>
                <w:color w:val="000000"/>
                <w:sz w:val="18"/>
                <w:szCs w:val="18"/>
                <w:lang w:val="en-US"/>
              </w:rPr>
              <w:t>Hafta</w:t>
            </w:r>
            <w:proofErr w:type="spellEnd"/>
            <w:r w:rsidRPr="007E5B5F">
              <w:rPr>
                <w:rFonts w:ascii="Calibri" w:hAnsi="Calibri" w:cs="Calibri"/>
                <w:b/>
                <w:bCs/>
                <w:color w:val="000000"/>
                <w:sz w:val="18"/>
                <w:szCs w:val="18"/>
                <w:lang w:val="en-US"/>
              </w:rPr>
              <w:t xml:space="preserve"> </w:t>
            </w:r>
          </w:p>
          <w:p w14:paraId="61287826" w14:textId="37528378"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19 -25 </w:t>
            </w:r>
            <w:proofErr w:type="spellStart"/>
            <w:r w:rsidRPr="007E5B5F">
              <w:rPr>
                <w:rFonts w:ascii="Calibri" w:hAnsi="Calibri" w:cs="Calibri"/>
                <w:b/>
                <w:bCs/>
                <w:color w:val="000000"/>
                <w:sz w:val="18"/>
                <w:szCs w:val="18"/>
                <w:lang w:val="en-US"/>
              </w:rPr>
              <w:t>Eylül</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62A89" w14:textId="3BAB25EE"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AB6B7" w14:textId="4C48474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Mevsimler ve İklim</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6E2C3B" w14:textId="54C258DA"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F.8.1.2. İklim ve Hava Hareketleri</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AD1ED8"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F.8.1.2.1. İklim ve hava olayları arasındaki farkı açıklar.          </w:t>
            </w:r>
          </w:p>
          <w:p w14:paraId="1BA38171" w14:textId="4A4E332E"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F.8.1.2.2. İklim biliminin (klimatoloji) bir bilim dalı olduğunu ve bu alanda çalışan uzmanlara iklim bilimci (klimatolog) adı verildiğini söyler.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A993C1" w14:textId="57C703D1"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60E9B"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356B44D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4F0D0759" w14:textId="6F3C176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4D2CB61E"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5884B35"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6EC9C9F2"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39950DA1"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6572EFA5"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30E085C" w14:textId="2638A086"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4</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4107E28B" w14:textId="1F469D52"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26 – 02 </w:t>
            </w:r>
            <w:proofErr w:type="spellStart"/>
            <w:r w:rsidRPr="007E5B5F">
              <w:rPr>
                <w:rFonts w:ascii="Calibri" w:hAnsi="Calibri" w:cs="Calibri"/>
                <w:b/>
                <w:bCs/>
                <w:color w:val="000000"/>
                <w:sz w:val="18"/>
                <w:szCs w:val="18"/>
                <w:lang w:val="en-US"/>
              </w:rPr>
              <w:t>Ekim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AB9B9" w14:textId="7BAB778A"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3D621" w14:textId="4A21FE2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DNA ve Genetik Kod</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04C96" w14:textId="71B3668A"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F.8.1.2. İklim ve Hava Hareketleri</w:t>
            </w:r>
          </w:p>
          <w:p w14:paraId="6E155184" w14:textId="25B6EED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F.8.2.1. DNA ve Genetik Kod</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B6607" w14:textId="77777777" w:rsidR="000A2BFD"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F.8.1.2.2. İklim biliminin (klimatoloji) bir bilim dalı olduğunu ve bu alanda çalışan uzmanlara iklim bilimci (klimatolog) adı verildiğini söyler. </w:t>
            </w:r>
          </w:p>
          <w:p w14:paraId="4A103D0D" w14:textId="38C0B48D"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F.8.2.1.1. Nükleotid, gen, DNA ve kromozom kavramlarını açıklayarak bu kavramlar arasında ilişki kurar. </w:t>
            </w:r>
          </w:p>
          <w:p w14:paraId="42E524D2" w14:textId="51F89F9D"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F.8.2.1.2. DNA’nın yapısını model üzerinde gösterir.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23B0F"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Bazların isimleri verilirken pürin ve </w:t>
            </w:r>
            <w:proofErr w:type="spellStart"/>
            <w:r w:rsidRPr="007E5B5F">
              <w:rPr>
                <w:rFonts w:ascii="Calibri" w:hAnsi="Calibri" w:cs="Calibri"/>
                <w:sz w:val="18"/>
                <w:szCs w:val="18"/>
              </w:rPr>
              <w:t>pirimidin</w:t>
            </w:r>
            <w:proofErr w:type="spellEnd"/>
            <w:r w:rsidRPr="007E5B5F">
              <w:rPr>
                <w:rFonts w:ascii="Calibri" w:hAnsi="Calibri" w:cs="Calibri"/>
                <w:sz w:val="18"/>
                <w:szCs w:val="18"/>
              </w:rPr>
              <w:t xml:space="preserve"> ayrımına girilmez </w:t>
            </w:r>
          </w:p>
          <w:p w14:paraId="4F9067EB"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a. Hidrojen, glikozit, ester, </w:t>
            </w:r>
            <w:proofErr w:type="spellStart"/>
            <w:r w:rsidRPr="007E5B5F">
              <w:rPr>
                <w:rFonts w:ascii="Calibri" w:hAnsi="Calibri" w:cs="Calibri"/>
                <w:sz w:val="18"/>
                <w:szCs w:val="18"/>
              </w:rPr>
              <w:t>fosfodiester</w:t>
            </w:r>
            <w:proofErr w:type="spellEnd"/>
            <w:r w:rsidRPr="007E5B5F">
              <w:rPr>
                <w:rFonts w:ascii="Calibri" w:hAnsi="Calibri" w:cs="Calibri"/>
                <w:sz w:val="18"/>
                <w:szCs w:val="18"/>
              </w:rPr>
              <w:t xml:space="preserve"> bağlarına girilmez. </w:t>
            </w:r>
          </w:p>
          <w:p w14:paraId="71EF886C"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b. DNA’daki hataların onarılıp onarılmadığı belirtilir. </w:t>
            </w:r>
          </w:p>
          <w:p w14:paraId="6BC26D78" w14:textId="0D51803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c. DNA’daki nükleotid hesaplamaları verilmez.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70A313" w14:textId="79A13432"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roofErr w:type="spellStart"/>
            <w:r w:rsidRPr="007E5B5F">
              <w:rPr>
                <w:rFonts w:ascii="Calibri" w:hAnsi="Calibri" w:cs="Calibri"/>
                <w:color w:val="000000"/>
                <w:sz w:val="18"/>
                <w:szCs w:val="18"/>
                <w:lang w:val="en-US"/>
              </w:rPr>
              <w:t>Eylül</w:t>
            </w:r>
            <w:proofErr w:type="spellEnd"/>
            <w:r w:rsidRPr="007E5B5F">
              <w:rPr>
                <w:rFonts w:ascii="Calibri" w:hAnsi="Calibri" w:cs="Calibri"/>
                <w:color w:val="000000"/>
                <w:sz w:val="18"/>
                <w:szCs w:val="18"/>
                <w:lang w:val="en-US"/>
              </w:rPr>
              <w:t xml:space="preserve"> </w:t>
            </w:r>
            <w:proofErr w:type="spellStart"/>
            <w:r w:rsidR="00C14794"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2D5D9EA8"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3CBB958"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1E601042"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16E7415B" w14:textId="199258A9"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5</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475368CD" w14:textId="7C63ACC0"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03-09 </w:t>
            </w:r>
            <w:proofErr w:type="spellStart"/>
            <w:r w:rsidRPr="007E5B5F">
              <w:rPr>
                <w:rFonts w:ascii="Calibri" w:hAnsi="Calibri" w:cs="Calibri"/>
                <w:b/>
                <w:bCs/>
                <w:color w:val="000000"/>
                <w:sz w:val="18"/>
                <w:szCs w:val="18"/>
                <w:lang w:val="en-US"/>
              </w:rPr>
              <w:t>Ekim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E85A62" w14:textId="718E0400"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E0609B" w14:textId="2AB35532"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DNA ve Genetik Kod</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70A9D"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F.8.2.1. DNA ve Genetik Kod</w:t>
            </w:r>
          </w:p>
          <w:p w14:paraId="529093F9" w14:textId="5C53241E"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F.8.2.2. Kalıtım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4E03E8"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F.8.2.1.2. DNA’nın yapısını model üzerinde gösterir.                                   </w:t>
            </w:r>
          </w:p>
          <w:p w14:paraId="7F63E5D5" w14:textId="36750D39"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F.8.2.1.3. DNA’nın kendini nasıl eşlediğini ifade eder. </w:t>
            </w:r>
          </w:p>
          <w:p w14:paraId="0F899A37" w14:textId="350E446D"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F.8.2.2.1. Kalıtım ile ilgili kavramları tanımlar.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0C994"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a. Replikasyon ifadesi kullanılmaz.  </w:t>
            </w:r>
          </w:p>
          <w:p w14:paraId="5841FBD2"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b. Eşlenme deneyleri anlatılmaz. </w:t>
            </w:r>
          </w:p>
          <w:p w14:paraId="2CEDF2E5" w14:textId="766684F2"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c. Eşlenme ile ilgili hesaplama sorularına girilmez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1E0EC"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635EBB16"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777DBA36" w14:textId="443C36D9"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2C3DB702"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18F439A"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162495D"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CAECBD0"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37620732"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13F40A33" w14:textId="46BAE40D"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6</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p>
          <w:p w14:paraId="7B9C6261" w14:textId="42C15021"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10-16 </w:t>
            </w:r>
            <w:proofErr w:type="spellStart"/>
            <w:r w:rsidRPr="007E5B5F">
              <w:rPr>
                <w:rFonts w:ascii="Calibri" w:hAnsi="Calibri" w:cs="Calibri"/>
                <w:b/>
                <w:bCs/>
                <w:color w:val="000000"/>
                <w:sz w:val="18"/>
                <w:szCs w:val="18"/>
                <w:lang w:val="en-US"/>
              </w:rPr>
              <w:t>Ekim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70ACA" w14:textId="4DD0418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5C26C" w14:textId="7E113E88"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DNA ve Genetik Kod</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27323" w14:textId="2DF2C39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F.8.2.2. Kalıtım</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75C0E1"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F.8.2.2.1. Kalıtım ile ilgili kavramları tanımlar.                                                 F.8.2.2.2. Tek karakter çaprazlamaları ile ilgili problemler çözerek sonuçlar hakkında yorum yapar.                           </w:t>
            </w:r>
          </w:p>
          <w:p w14:paraId="6E17E146" w14:textId="70C5E882"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F.8.2.2.1. Kalıtım ile ilgili kavramları tanımlar.                                                                F.8.2.2.2. Tek karakter çaprazlamaları ile ilgili problemler çözerek sonuçlar hakkında yorum yapar.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B6548"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a. Gen, fenotip, genotip, saf döl ve melez döl kavramlarına değinilir.</w:t>
            </w:r>
          </w:p>
          <w:p w14:paraId="5D796374" w14:textId="75069358"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 b. Baskın ve çekinik gen kavramlarına değinilir. Gen, fenotip, genotip, saf döl ve melez döl kavramlarına değinilir.</w:t>
            </w:r>
          </w:p>
          <w:p w14:paraId="252A3949" w14:textId="56073A10"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C82C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00F14DF5"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59339DE8" w14:textId="44485EA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15410BC8"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5A8D0AE"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632B8581"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56FE827" w14:textId="185A81A0"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7</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56A28684" w14:textId="14380DA3"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17-23 </w:t>
            </w:r>
            <w:proofErr w:type="spellStart"/>
            <w:r w:rsidRPr="007E5B5F">
              <w:rPr>
                <w:rFonts w:ascii="Calibri" w:hAnsi="Calibri" w:cs="Calibri"/>
                <w:b/>
                <w:bCs/>
                <w:color w:val="000000"/>
                <w:sz w:val="18"/>
                <w:szCs w:val="18"/>
                <w:lang w:val="en-US"/>
              </w:rPr>
              <w:t>Ekim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F5809" w14:textId="360D3E6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B12231" w14:textId="312C1D7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DNA ve Genetik Kod</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CA7A6" w14:textId="75B89AB3"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F.8.2.2. Kalıtım</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C59BB8"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F.8.2.2.2. Tek karakter çaprazlamaları ile ilgili problemler çözerek sonuçlar hakkında yorum yapar.</w:t>
            </w:r>
          </w:p>
          <w:p w14:paraId="4D88540F" w14:textId="06F3A74E"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 F.8.2.2.3. Akraba evliliklerinin genetik sonuçlarını tartışır.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CC2F2"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a. Çaprazlamalarda sadece bezelye karakterleri kullanılır.                           </w:t>
            </w:r>
          </w:p>
          <w:p w14:paraId="671C23A5"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 b. Diğer canlılarda da karakterlerin aktarımının benzer olduğu vurgulanır.     </w:t>
            </w:r>
          </w:p>
          <w:p w14:paraId="020DAB9B" w14:textId="451F917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c. İnsanda çocuğun cinsiyetinin babadan gelen eşey kromozomu ile belirlendiği vurgulanır.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C5047"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1C406E3D"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1263AF19" w14:textId="6ED1E7B5"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4464390E" w14:textId="77777777" w:rsidTr="009D104A">
        <w:trPr>
          <w:gridAfter w:val="1"/>
          <w:wAfter w:w="6" w:type="dxa"/>
          <w:cantSplit/>
          <w:trHeight w:val="1455"/>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7889F138"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692B3755"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42FA6C8"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182FABE" w14:textId="39F697F0"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8</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7B6DA5E2" w14:textId="7129F403"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24-30 </w:t>
            </w:r>
            <w:proofErr w:type="spellStart"/>
            <w:r w:rsidRPr="007E5B5F">
              <w:rPr>
                <w:rFonts w:ascii="Calibri" w:hAnsi="Calibri" w:cs="Calibri"/>
                <w:b/>
                <w:bCs/>
                <w:color w:val="000000"/>
                <w:sz w:val="18"/>
                <w:szCs w:val="18"/>
                <w:lang w:val="en-US"/>
              </w:rPr>
              <w:t>Ekim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1D214" w14:textId="692D9F8E"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51038" w14:textId="0DA3C5F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DNA ve Genetik Kod</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92853" w14:textId="42CDED61"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F.8.2.3. Mutasyon ve Modifikasyon </w:t>
            </w:r>
          </w:p>
          <w:p w14:paraId="2D91D3C1" w14:textId="24CCC794"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F.8.2.4. Adaptasyon (Çevreye Uyum)</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B727E"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F.8.2.3.1. Örneklerden yola çıkarak mutasyonu açıklar.                      </w:t>
            </w:r>
          </w:p>
          <w:p w14:paraId="46549307"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F.8.2.3.2. Örneklerden yola çıkarak modifikasyonu açıklar.                       </w:t>
            </w:r>
          </w:p>
          <w:p w14:paraId="4F956AE2"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F.8.2.3.3. Mutasyonla modifikasyon arasındaki farklar ile ilgili çıkarımda bulunur. </w:t>
            </w:r>
          </w:p>
          <w:p w14:paraId="4E756C94" w14:textId="0638E427"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F.8.2.4.1. Canlıların yaşadıkları çevreye uyumlarını gözlem yaparak açıklar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33EF6" w14:textId="718825CF"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Adaptasyonların kalıtsal olduğu vurgulanır.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7E4B8E"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0A256E37"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48356B5A" w14:textId="5901EF79"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52421A58"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63BD506"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55DE8D74"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7235D3B" w14:textId="2068219F"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9</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53EDB45D" w14:textId="48DA3B57"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31 </w:t>
            </w:r>
            <w:proofErr w:type="spellStart"/>
            <w:r w:rsidRPr="007E5B5F">
              <w:rPr>
                <w:rFonts w:ascii="Calibri" w:hAnsi="Calibri" w:cs="Calibri"/>
                <w:b/>
                <w:bCs/>
                <w:color w:val="000000"/>
                <w:sz w:val="18"/>
                <w:szCs w:val="18"/>
                <w:lang w:val="en-US"/>
              </w:rPr>
              <w:t>Ekim</w:t>
            </w:r>
            <w:proofErr w:type="spellEnd"/>
            <w:r w:rsidRPr="007E5B5F">
              <w:rPr>
                <w:rFonts w:ascii="Calibri" w:hAnsi="Calibri" w:cs="Calibri"/>
                <w:b/>
                <w:bCs/>
                <w:color w:val="000000"/>
                <w:sz w:val="18"/>
                <w:szCs w:val="18"/>
                <w:lang w:val="en-US"/>
              </w:rPr>
              <w:t xml:space="preserve">- 06 </w:t>
            </w:r>
            <w:proofErr w:type="spellStart"/>
            <w:r w:rsidRPr="007E5B5F">
              <w:rPr>
                <w:rFonts w:ascii="Calibri" w:hAnsi="Calibri" w:cs="Calibri"/>
                <w:b/>
                <w:bCs/>
                <w:color w:val="000000"/>
                <w:sz w:val="18"/>
                <w:szCs w:val="18"/>
                <w:lang w:val="en-US"/>
              </w:rPr>
              <w:t>Kasım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34A51" w14:textId="77777777" w:rsidR="000519B9" w:rsidRPr="007E5B5F" w:rsidRDefault="000519B9" w:rsidP="007E5B5F">
            <w:pPr>
              <w:autoSpaceDE w:val="0"/>
              <w:autoSpaceDN w:val="0"/>
              <w:adjustRightInd w:val="0"/>
              <w:spacing w:line="16" w:lineRule="atLeast"/>
              <w:jc w:val="center"/>
              <w:rPr>
                <w:rFonts w:ascii="Calibri" w:hAnsi="Calibri" w:cs="Calibri"/>
                <w:color w:val="000000"/>
                <w:sz w:val="18"/>
                <w:szCs w:val="18"/>
                <w:lang w:val="en-US"/>
              </w:rPr>
            </w:pPr>
          </w:p>
          <w:p w14:paraId="4F9A49E2" w14:textId="77777777" w:rsidR="000519B9" w:rsidRPr="007E5B5F" w:rsidRDefault="000519B9" w:rsidP="007E5B5F">
            <w:pPr>
              <w:autoSpaceDE w:val="0"/>
              <w:autoSpaceDN w:val="0"/>
              <w:adjustRightInd w:val="0"/>
              <w:spacing w:line="16" w:lineRule="atLeast"/>
              <w:jc w:val="center"/>
              <w:rPr>
                <w:rFonts w:ascii="Calibri" w:hAnsi="Calibri" w:cs="Calibri"/>
                <w:color w:val="000000"/>
                <w:sz w:val="18"/>
                <w:szCs w:val="18"/>
                <w:lang w:val="en-US"/>
              </w:rPr>
            </w:pPr>
          </w:p>
          <w:p w14:paraId="2F8B4A1A" w14:textId="4AC701BB"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p w14:paraId="4A3EB972" w14:textId="77777777" w:rsidR="00C016FF" w:rsidRPr="007E5B5F" w:rsidRDefault="00C016FF" w:rsidP="007E5B5F">
            <w:pPr>
              <w:spacing w:line="16" w:lineRule="atLeast"/>
              <w:rPr>
                <w:rFonts w:ascii="Calibri" w:hAnsi="Calibri" w:cs="Calibri"/>
                <w:sz w:val="18"/>
                <w:szCs w:val="18"/>
                <w:lang w:val="en-US"/>
              </w:rPr>
            </w:pPr>
          </w:p>
          <w:p w14:paraId="0616D0DE" w14:textId="77777777" w:rsidR="00C016FF" w:rsidRPr="007E5B5F" w:rsidRDefault="00C016FF" w:rsidP="007E5B5F">
            <w:pPr>
              <w:spacing w:line="16" w:lineRule="atLeast"/>
              <w:rPr>
                <w:rFonts w:ascii="Calibri" w:hAnsi="Calibri" w:cs="Calibri"/>
                <w:color w:val="000000"/>
                <w:sz w:val="18"/>
                <w:szCs w:val="18"/>
                <w:lang w:val="en-US"/>
              </w:rPr>
            </w:pPr>
          </w:p>
          <w:p w14:paraId="1E97D395" w14:textId="77777777" w:rsidR="00C016FF" w:rsidRPr="007E5B5F" w:rsidRDefault="00C016FF" w:rsidP="007E5B5F">
            <w:pPr>
              <w:spacing w:line="16" w:lineRule="atLeast"/>
              <w:rPr>
                <w:rFonts w:ascii="Calibri" w:hAnsi="Calibri" w:cs="Calibri"/>
                <w:color w:val="000000"/>
                <w:sz w:val="18"/>
                <w:szCs w:val="18"/>
                <w:lang w:val="en-US"/>
              </w:rPr>
            </w:pPr>
          </w:p>
          <w:p w14:paraId="3472D001" w14:textId="77777777" w:rsidR="00C016FF" w:rsidRPr="007E5B5F" w:rsidRDefault="00C016FF" w:rsidP="007E5B5F">
            <w:pPr>
              <w:spacing w:line="16" w:lineRule="atLeast"/>
              <w:rPr>
                <w:rFonts w:ascii="Calibri" w:hAnsi="Calibri" w:cs="Calibri"/>
                <w:color w:val="000000"/>
                <w:sz w:val="18"/>
                <w:szCs w:val="18"/>
                <w:lang w:val="en-US"/>
              </w:rPr>
            </w:pPr>
          </w:p>
          <w:p w14:paraId="612D2B4D" w14:textId="419CB905" w:rsidR="00C016FF" w:rsidRPr="007E5B5F" w:rsidRDefault="00C016FF" w:rsidP="007E5B5F">
            <w:pPr>
              <w:spacing w:line="16" w:lineRule="atLeast"/>
              <w:rPr>
                <w:rFonts w:ascii="Calibri" w:hAnsi="Calibri" w:cs="Calibri"/>
                <w:sz w:val="18"/>
                <w:szCs w:val="18"/>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E308CF" w14:textId="4C1C21A8"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DNA ve Genetik Kod</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E9807" w14:textId="33F47481"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F.8.2.5. Biyoteknoloji</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57844" w14:textId="77777777" w:rsidR="000A2BFD"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F.8.2.5.1. Genetik mühendisliğini ve biyoteknolojiyi ilişkilendirir.                 </w:t>
            </w:r>
          </w:p>
          <w:p w14:paraId="740321F4" w14:textId="22E60E76"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F.8.2.5.2. Biyoteknolojik uygulamalar kapsamında oluşturulan ikilemlerle bu uygulamaların insanlık için yararlı ve zararlı yönlerini tartışır.                        </w:t>
            </w:r>
          </w:p>
          <w:p w14:paraId="2AEB3816" w14:textId="373A81C8"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F.8.2.5.3. Gelecekteki genetik mühendisliği ve biyoteknoloji uygulamalarının neler olabileceği hakkında tahminde bulunur.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D35AEB" w14:textId="41A4467B"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Islah, aşılama, gen aktarımı, klonlama, gen tedavisi örnekleri üzerinde durulur.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04321"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5C3C3EB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6A86D910" w14:textId="0E3E4095"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2F57BFC5"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4CA8D533"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3F66CFEC"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391802CA" w14:textId="0407EEF5"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10</w:t>
            </w:r>
            <w:r w:rsidR="00C016FF" w:rsidRPr="007E5B5F">
              <w:rPr>
                <w:rFonts w:ascii="Calibri" w:hAnsi="Calibri" w:cs="Calibri"/>
                <w:b/>
                <w:bCs/>
                <w:color w:val="000000"/>
                <w:sz w:val="18"/>
                <w:szCs w:val="18"/>
                <w:lang w:val="en-US"/>
              </w:rPr>
              <w:t xml:space="preserve">.Hafta </w:t>
            </w:r>
          </w:p>
          <w:p w14:paraId="35878E3B" w14:textId="22BC9E77" w:rsidR="00C016FF"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 xml:space="preserve">07-13 </w:t>
            </w:r>
            <w:proofErr w:type="spellStart"/>
            <w:r w:rsidRPr="007E5B5F">
              <w:rPr>
                <w:rFonts w:ascii="Calibri" w:hAnsi="Calibri" w:cs="Calibri"/>
                <w:b/>
                <w:bCs/>
                <w:color w:val="000000"/>
                <w:sz w:val="18"/>
                <w:szCs w:val="18"/>
                <w:lang w:val="en-US"/>
              </w:rPr>
              <w:t>Kasım</w:t>
            </w:r>
            <w:proofErr w:type="spellEnd"/>
            <w:r w:rsidRPr="007E5B5F">
              <w:rPr>
                <w:rFonts w:ascii="Calibri" w:hAnsi="Calibri" w:cs="Calibri"/>
                <w:b/>
                <w:bCs/>
                <w:color w:val="000000"/>
                <w:sz w:val="18"/>
                <w:szCs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82B7A" w14:textId="7000BB18"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8AA15" w14:textId="73AE9C24" w:rsidR="00C016FF" w:rsidRPr="007E5B5F" w:rsidRDefault="00C016FF" w:rsidP="007E5B5F">
            <w:pPr>
              <w:autoSpaceDE w:val="0"/>
              <w:autoSpaceDN w:val="0"/>
              <w:adjustRightInd w:val="0"/>
              <w:spacing w:line="16" w:lineRule="atLeast"/>
              <w:jc w:val="center"/>
              <w:rPr>
                <w:rFonts w:ascii="Calibri" w:hAnsi="Calibri" w:cs="Calibri"/>
                <w:sz w:val="18"/>
                <w:szCs w:val="18"/>
              </w:rPr>
            </w:pPr>
            <w:r w:rsidRPr="007E5B5F">
              <w:rPr>
                <w:rFonts w:ascii="Calibri" w:hAnsi="Calibri" w:cs="Calibri"/>
                <w:sz w:val="18"/>
                <w:szCs w:val="18"/>
              </w:rPr>
              <w:t>Basınç</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81BB65" w14:textId="0CA902BF"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F.8.3.1. Basınç</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20F8C1" w14:textId="1A010688"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F.8.3.1.1. Katı basıncını etkileyen değişkenleri deneyerek keşfeder.</w:t>
            </w:r>
          </w:p>
          <w:p w14:paraId="6AFF14BD" w14:textId="1687003E"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F.8.3.1.2. Sıvı basıncını etkileyen değişkenleri tahmin eder ve tahminlerini test eder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B8B06" w14:textId="53B3E77C"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Basınç birimi olarak Pascal verilir. Matematiksel bağıntılara girilmez.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FAE8B" w14:textId="239609C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roofErr w:type="spellStart"/>
            <w:r w:rsidRPr="007E5B5F">
              <w:rPr>
                <w:rFonts w:ascii="Calibri" w:hAnsi="Calibri" w:cs="Calibri"/>
                <w:color w:val="000000"/>
                <w:sz w:val="18"/>
                <w:szCs w:val="18"/>
                <w:lang w:val="en-US"/>
              </w:rPr>
              <w:t>Ekim</w:t>
            </w:r>
            <w:proofErr w:type="spellEnd"/>
            <w:r w:rsidRPr="007E5B5F">
              <w:rPr>
                <w:rFonts w:ascii="Calibri" w:hAnsi="Calibri" w:cs="Calibri"/>
                <w:color w:val="000000"/>
                <w:sz w:val="18"/>
                <w:szCs w:val="18"/>
                <w:lang w:val="en-US"/>
              </w:rPr>
              <w:t xml:space="preserve">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0519B9" w:rsidRPr="007E5B5F" w14:paraId="23AC25A7" w14:textId="77777777" w:rsidTr="007E5B5F">
        <w:trPr>
          <w:gridAfter w:val="1"/>
          <w:wAfter w:w="6" w:type="dxa"/>
          <w:cantSplit/>
          <w:trHeight w:val="547"/>
        </w:trPr>
        <w:tc>
          <w:tcPr>
            <w:tcW w:w="14914" w:type="dxa"/>
            <w:gridSpan w:val="7"/>
            <w:tcBorders>
              <w:top w:val="single" w:sz="6" w:space="0" w:color="333333"/>
              <w:left w:val="single" w:sz="6" w:space="0" w:color="333333"/>
              <w:bottom w:val="single" w:sz="6" w:space="0" w:color="333333"/>
              <w:right w:val="single" w:sz="6" w:space="0" w:color="auto"/>
            </w:tcBorders>
            <w:shd w:val="clear" w:color="auto" w:fill="FFFFFF" w:themeFill="background1"/>
          </w:tcPr>
          <w:p w14:paraId="2B7D8437" w14:textId="77777777" w:rsidR="000519B9" w:rsidRPr="007E5B5F" w:rsidRDefault="000519B9" w:rsidP="007E5B5F">
            <w:pPr>
              <w:autoSpaceDE w:val="0"/>
              <w:autoSpaceDN w:val="0"/>
              <w:adjustRightInd w:val="0"/>
              <w:spacing w:line="16" w:lineRule="atLeast"/>
              <w:jc w:val="center"/>
              <w:rPr>
                <w:rFonts w:ascii="Calibri" w:hAnsi="Calibri" w:cs="Calibri"/>
                <w:b/>
                <w:bCs/>
                <w:sz w:val="18"/>
                <w:szCs w:val="18"/>
              </w:rPr>
            </w:pPr>
          </w:p>
          <w:p w14:paraId="3ADF4D7A" w14:textId="5088CF17" w:rsidR="000519B9" w:rsidRPr="007E5B5F" w:rsidRDefault="000519B9" w:rsidP="007E5B5F">
            <w:pPr>
              <w:autoSpaceDE w:val="0"/>
              <w:autoSpaceDN w:val="0"/>
              <w:adjustRightInd w:val="0"/>
              <w:spacing w:line="16" w:lineRule="atLeast"/>
              <w:jc w:val="center"/>
              <w:rPr>
                <w:rFonts w:ascii="Calibri" w:hAnsi="Calibri" w:cs="Calibri"/>
                <w:color w:val="000000"/>
                <w:sz w:val="28"/>
                <w:szCs w:val="28"/>
                <w:lang w:val="en-US"/>
              </w:rPr>
            </w:pPr>
            <w:r w:rsidRPr="007E5B5F">
              <w:rPr>
                <w:rFonts w:ascii="Calibri" w:hAnsi="Calibri" w:cs="Calibri"/>
                <w:b/>
                <w:bCs/>
                <w:sz w:val="28"/>
                <w:szCs w:val="28"/>
              </w:rPr>
              <w:t>1.Dönem Ara Tatil (14-18 KASIM 2022)</w:t>
            </w:r>
          </w:p>
        </w:tc>
      </w:tr>
      <w:tr w:rsidR="00C016FF" w:rsidRPr="007E5B5F" w14:paraId="4E90674F"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4151329D"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63A92391"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689C74AF" w14:textId="630F7930"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11</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4CF99283" w14:textId="692FC4C4"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21- 27 </w:t>
            </w:r>
            <w:proofErr w:type="spellStart"/>
            <w:r w:rsidRPr="007E5B5F">
              <w:rPr>
                <w:rFonts w:ascii="Calibri" w:hAnsi="Calibri" w:cs="Calibri"/>
                <w:b/>
                <w:bCs/>
                <w:color w:val="000000"/>
                <w:sz w:val="18"/>
                <w:szCs w:val="18"/>
                <w:lang w:val="en-US"/>
              </w:rPr>
              <w:t>Kasım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67EB0" w14:textId="62220BD4"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E6EA45" w14:textId="0D97DE6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Basınç</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E2BE56" w14:textId="163B2FBE"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F.8.3.1. Basınç</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ACC1F6" w14:textId="77A35334"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F.8.3.1.2. Sıvı basıncını etkileyen değişkenleri tahmin eder ve tahminlerini test eder                                       F.8.3.1.3. Katı, sıvı ve gazların basınç özelliklerinin günlük yaşam ve teknolojideki uygulamalarına örnekler verir.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93E2F" w14:textId="77777777" w:rsidR="0038150C"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a. Gazların da sıvılara benzer şekilde basınç uyguladıkları belirtilir. Açık hava basıncı örneklendirilir.                                </w:t>
            </w:r>
          </w:p>
          <w:p w14:paraId="3799B03E" w14:textId="6B96D368"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b. Matematiksel bağıntılara girilmez.               c. Gaz basıncını etkileyen değişkenlere girilmez.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8DFFA"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34D56618"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27CBBFF8" w14:textId="79BA6C40"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268F6147" w14:textId="77777777" w:rsidTr="009D104A">
        <w:trPr>
          <w:gridAfter w:val="1"/>
          <w:wAfter w:w="6" w:type="dxa"/>
          <w:cantSplit/>
          <w:trHeight w:val="1515"/>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5640021F"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02B65877"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76A7A5B" w14:textId="709E447D" w:rsidR="009D104A"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w:t>
            </w:r>
            <w:r w:rsidR="00C14794" w:rsidRPr="007E5B5F">
              <w:rPr>
                <w:rFonts w:ascii="Calibri" w:hAnsi="Calibri" w:cs="Calibri"/>
                <w:b/>
                <w:bCs/>
                <w:color w:val="000000"/>
                <w:sz w:val="18"/>
                <w:szCs w:val="18"/>
                <w:lang w:val="en-US"/>
              </w:rPr>
              <w:t>2</w:t>
            </w:r>
            <w:r w:rsidRPr="007E5B5F">
              <w:rPr>
                <w:rFonts w:ascii="Calibri" w:hAnsi="Calibri" w:cs="Calibri"/>
                <w:b/>
                <w:bCs/>
                <w:color w:val="000000"/>
                <w:sz w:val="18"/>
                <w:szCs w:val="18"/>
                <w:lang w:val="en-US"/>
              </w:rPr>
              <w:t xml:space="preserve">. </w:t>
            </w:r>
            <w:proofErr w:type="spellStart"/>
            <w:r w:rsidRPr="007E5B5F">
              <w:rPr>
                <w:rFonts w:ascii="Calibri" w:hAnsi="Calibri" w:cs="Calibri"/>
                <w:b/>
                <w:bCs/>
                <w:color w:val="000000"/>
                <w:sz w:val="18"/>
                <w:szCs w:val="18"/>
                <w:lang w:val="en-US"/>
              </w:rPr>
              <w:t>Hafta</w:t>
            </w:r>
            <w:proofErr w:type="spellEnd"/>
            <w:r w:rsidRPr="007E5B5F">
              <w:rPr>
                <w:rFonts w:ascii="Calibri" w:hAnsi="Calibri" w:cs="Calibri"/>
                <w:b/>
                <w:bCs/>
                <w:color w:val="000000"/>
                <w:sz w:val="18"/>
                <w:szCs w:val="18"/>
                <w:lang w:val="en-US"/>
              </w:rPr>
              <w:t xml:space="preserve"> </w:t>
            </w:r>
          </w:p>
          <w:p w14:paraId="429F90BE" w14:textId="5535437A"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28 </w:t>
            </w:r>
            <w:proofErr w:type="spellStart"/>
            <w:r w:rsidRPr="007E5B5F">
              <w:rPr>
                <w:rFonts w:ascii="Calibri" w:hAnsi="Calibri" w:cs="Calibri"/>
                <w:b/>
                <w:bCs/>
                <w:color w:val="000000"/>
                <w:sz w:val="18"/>
                <w:szCs w:val="18"/>
                <w:lang w:val="en-US"/>
              </w:rPr>
              <w:t>Kasım</w:t>
            </w:r>
            <w:proofErr w:type="spellEnd"/>
            <w:r w:rsidRPr="007E5B5F">
              <w:rPr>
                <w:rFonts w:ascii="Calibri" w:hAnsi="Calibri" w:cs="Calibri"/>
                <w:b/>
                <w:bCs/>
                <w:color w:val="000000"/>
                <w:sz w:val="18"/>
                <w:szCs w:val="18"/>
                <w:lang w:val="en-US"/>
              </w:rPr>
              <w:t xml:space="preserve">- 04 </w:t>
            </w:r>
            <w:proofErr w:type="spellStart"/>
            <w:r w:rsidRPr="007E5B5F">
              <w:rPr>
                <w:rFonts w:ascii="Calibri" w:hAnsi="Calibri" w:cs="Calibri"/>
                <w:b/>
                <w:bCs/>
                <w:color w:val="000000"/>
                <w:sz w:val="18"/>
                <w:szCs w:val="18"/>
                <w:lang w:val="en-US"/>
              </w:rPr>
              <w:t>Aralık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099CB" w14:textId="7F4BB9B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8F99B" w14:textId="6FE2BE4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Madde ve Endüstri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AB5222" w14:textId="516E732E"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F.8.3.1. Basınç </w:t>
            </w:r>
          </w:p>
          <w:p w14:paraId="0C39B821" w14:textId="0F7ACB2E"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F.8.4.1. Periyodik Sistem</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15B9B" w14:textId="057AC8DF"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F.8.3.1.3. Katı, sıvı ve gazların basınç özelliklerinin günlük yaşam ve teknolojideki uygulamalarına örnekler verir. </w:t>
            </w:r>
          </w:p>
          <w:p w14:paraId="1D5984A9" w14:textId="7FBF4B6E"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F.8.4.1.1. Periyodik sistemde, grup ve periyotların nasıl oluşturulduğunu açıklar </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43037E" w14:textId="029AD931"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a. Sıvı basıncı ile ilgili Pascal prensibinin uygulamalarından örnekler verilir.                                                        b. Bilimsel bilgi türü olarak ilke ve prensiplere vurgu yapılır. Periyodik sisteme duyulan ihtiyaç ve periyodik sistemin oluşturulma süreci ayrıntıya girilmeden vurgulanır.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4BA65" w14:textId="605207DB"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roofErr w:type="spellStart"/>
            <w:r w:rsidRPr="007E5B5F">
              <w:rPr>
                <w:rFonts w:ascii="Calibri" w:hAnsi="Calibri" w:cs="Calibri"/>
                <w:color w:val="000000"/>
                <w:sz w:val="18"/>
                <w:szCs w:val="18"/>
                <w:lang w:val="en-US"/>
              </w:rPr>
              <w:t>Kasım</w:t>
            </w:r>
            <w:proofErr w:type="spellEnd"/>
            <w:r w:rsidRPr="007E5B5F">
              <w:rPr>
                <w:rFonts w:ascii="Calibri" w:hAnsi="Calibri" w:cs="Calibri"/>
                <w:color w:val="000000"/>
                <w:sz w:val="18"/>
                <w:szCs w:val="18"/>
                <w:lang w:val="en-US"/>
              </w:rPr>
              <w:t xml:space="preserve">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244A1392"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3A407AC"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234BC8E"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ADE9177" w14:textId="26C72DCC"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13</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65939730" w14:textId="4AE4E97F"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05-11 </w:t>
            </w:r>
            <w:proofErr w:type="spellStart"/>
            <w:r w:rsidRPr="007E5B5F">
              <w:rPr>
                <w:rFonts w:ascii="Calibri" w:hAnsi="Calibri" w:cs="Calibri"/>
                <w:b/>
                <w:bCs/>
                <w:color w:val="000000"/>
                <w:sz w:val="18"/>
                <w:szCs w:val="18"/>
                <w:lang w:val="en-US"/>
              </w:rPr>
              <w:t>Aralık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1C07B1" w14:textId="748135D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009C9" w14:textId="2CA8D98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Madde ve Endüstri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6D902" w14:textId="15BBDACD"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F.8.4.1. Periyodik Sistem                F.8.4.2. Fiziksel ve Kimyasal Değişimler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6C8BD" w14:textId="68BDBAC9"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F.8.4.1.2. Elementleri periyodik tablo üzerinde metal, </w:t>
            </w:r>
            <w:proofErr w:type="spellStart"/>
            <w:r w:rsidRPr="007E5B5F">
              <w:rPr>
                <w:rFonts w:ascii="Calibri" w:hAnsi="Calibri" w:cs="Calibri"/>
                <w:sz w:val="18"/>
                <w:szCs w:val="18"/>
              </w:rPr>
              <w:t>yarımetal</w:t>
            </w:r>
            <w:proofErr w:type="spellEnd"/>
            <w:r w:rsidRPr="007E5B5F">
              <w:rPr>
                <w:rFonts w:ascii="Calibri" w:hAnsi="Calibri" w:cs="Calibri"/>
                <w:sz w:val="18"/>
                <w:szCs w:val="18"/>
              </w:rPr>
              <w:t xml:space="preserve"> ve ametal olarak sınıflandırır </w:t>
            </w:r>
          </w:p>
          <w:p w14:paraId="58AFFA11" w14:textId="16AFCCEF"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F.8.4.2.1. Fiziksel ve kimyasal değişim arasındaki farkları, çeşitli olayları gözlemleyerek açıklar.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55B13B"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a. Elementlerin özelliklerine girilmez. </w:t>
            </w:r>
          </w:p>
          <w:p w14:paraId="72193DEE" w14:textId="7F7D1E6A"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b. </w:t>
            </w:r>
            <w:proofErr w:type="spellStart"/>
            <w:r w:rsidRPr="007E5B5F">
              <w:rPr>
                <w:rFonts w:ascii="Calibri" w:hAnsi="Calibri" w:cs="Calibri"/>
                <w:sz w:val="18"/>
                <w:szCs w:val="18"/>
              </w:rPr>
              <w:t>Soygazların</w:t>
            </w:r>
            <w:proofErr w:type="spellEnd"/>
            <w:r w:rsidRPr="007E5B5F">
              <w:rPr>
                <w:rFonts w:ascii="Calibri" w:hAnsi="Calibri" w:cs="Calibri"/>
                <w:sz w:val="18"/>
                <w:szCs w:val="18"/>
              </w:rPr>
              <w:t xml:space="preserve"> üzerinde durulur.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D2D6CA"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7586C551"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70B32973" w14:textId="4E4CAEA2"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4D94021F"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382942EA"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622B84A0"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4D3B01DB" w14:textId="21F8D5B7"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14</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48DD8601" w14:textId="577F6463"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12 – 18 </w:t>
            </w:r>
            <w:proofErr w:type="spellStart"/>
            <w:r w:rsidRPr="007E5B5F">
              <w:rPr>
                <w:rFonts w:ascii="Calibri" w:hAnsi="Calibri" w:cs="Calibri"/>
                <w:b/>
                <w:bCs/>
                <w:color w:val="000000"/>
                <w:sz w:val="18"/>
                <w:szCs w:val="18"/>
                <w:lang w:val="en-US"/>
              </w:rPr>
              <w:t>Aralık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AB684" w14:textId="44904C86"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8E436" w14:textId="16EB5302"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Madde ve Endüstri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8BE09" w14:textId="4A9604FF"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F.8.4.2. Fiziksel ve Kimyasal Değişimler              F.8.4.3. Kimyasal Tepkimeler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4042E9"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F.8.4.2.1. Fiziksel ve kimyasal değişim arasındaki farkları, çeşitli olayları gözlemleyerek açıklar </w:t>
            </w:r>
          </w:p>
          <w:p w14:paraId="266F53C9" w14:textId="0D539CC5"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F.8.4.3.1. Bileşiklerin kimyasal tepkime sonucunda oluştuğunu bilir.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EE0AE2" w14:textId="5BB1E6EA"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Kimyasal tepkime denklemlerine formüller kullanılarak girilmez.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620C1"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1C338F9D"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61712B39" w14:textId="01194B7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691CF461"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2376F2E2"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1CA462CD"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3484DE76" w14:textId="25508253"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15</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422245FD" w14:textId="6BC30ADE"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19 – 25 </w:t>
            </w:r>
            <w:proofErr w:type="spellStart"/>
            <w:r w:rsidRPr="007E5B5F">
              <w:rPr>
                <w:rFonts w:ascii="Calibri" w:hAnsi="Calibri" w:cs="Calibri"/>
                <w:b/>
                <w:bCs/>
                <w:color w:val="000000"/>
                <w:sz w:val="18"/>
                <w:szCs w:val="18"/>
                <w:lang w:val="en-US"/>
              </w:rPr>
              <w:t>Aralık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E3D5E0" w14:textId="681E212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0B97C" w14:textId="09AFD8C8"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Madde ve Endüstri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D70E4"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F.8.4.3. Kimyasal Tepkimeler</w:t>
            </w:r>
          </w:p>
          <w:p w14:paraId="0402D681" w14:textId="3AED6C38"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 F.8.4.4. Asitler ve Bazlar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C6D9F"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F.8.4.3.1. Bileşiklerin kimyasal tepkime sonucunda oluştuğunu bilir </w:t>
            </w:r>
          </w:p>
          <w:p w14:paraId="5AE99E47"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F.8.4.4.1. Asit ve bazların genel özelliklerini ifade eder.                          </w:t>
            </w:r>
          </w:p>
          <w:p w14:paraId="7BEBD10D" w14:textId="2E4652F7"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 F.8.4.4.2. Asit ve bazlara günlük yaşamdan örnekler verir.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BFD6C9" w14:textId="6FB79CD9"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Konu ile ilgili deney yolu ile çıkarımlarda bulunmaları sağlanır.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754327"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6F9DF4D9"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5A14C02A" w14:textId="19C72631"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137648F1"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51B77BD" w14:textId="77777777" w:rsidR="000519B9" w:rsidRPr="007E5B5F" w:rsidRDefault="000519B9" w:rsidP="007E5B5F">
            <w:pPr>
              <w:autoSpaceDE w:val="0"/>
              <w:autoSpaceDN w:val="0"/>
              <w:adjustRightInd w:val="0"/>
              <w:spacing w:line="16" w:lineRule="atLeast"/>
              <w:jc w:val="center"/>
              <w:rPr>
                <w:rFonts w:ascii="Calibri" w:hAnsi="Calibri" w:cs="Calibri"/>
                <w:b/>
                <w:bCs/>
                <w:color w:val="000000"/>
                <w:sz w:val="18"/>
                <w:szCs w:val="18"/>
                <w:lang w:val="en-US"/>
              </w:rPr>
            </w:pPr>
          </w:p>
          <w:p w14:paraId="70774C27" w14:textId="696F123C"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16</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16D82760" w14:textId="6857196D"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26 -31 </w:t>
            </w:r>
            <w:proofErr w:type="spellStart"/>
            <w:r w:rsidRPr="007E5B5F">
              <w:rPr>
                <w:rFonts w:ascii="Calibri" w:hAnsi="Calibri" w:cs="Calibri"/>
                <w:b/>
                <w:bCs/>
                <w:color w:val="000000"/>
                <w:sz w:val="18"/>
                <w:szCs w:val="18"/>
                <w:lang w:val="en-US"/>
              </w:rPr>
              <w:t>Aralık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B4432" w14:textId="5956373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242675" w14:textId="623E3F89"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Madde ve Endüstri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FF7BC5" w14:textId="0918491C"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F.8.4.4. Asitler ve Bazlar</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C0FE8" w14:textId="03B95E97"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F.8.4.4.3. Günlük hayatta ulaşılabilecek malzemeleri asit-baz ayracı olarak kullanır.                                                   F.8.4.4.4. Maddelerin asitlik ve bazlık durumlarına ilişkin pH değerlerini kullanarak çıkarımda bulunur.                                  F.8.4.4.5. Asit ve bazların çeşitli maddeler üzerindeki etkilerini gözlemler.                                       F.8.4.4.6. Asit ve bazların temizlik malzemesi olarak kullanılması esnasında oluşabilecek tehlikelerle ilgili gerekli tedbirleri alır.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3AFADD" w14:textId="796E68CB"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Asit yağmurlarının oluşum sebepleri ve sonuçlarına değinilir.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1696E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07A738B7"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4949134D" w14:textId="35378B70"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56AD6C56"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3D673C9"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5E03AB0A"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2FB09D55"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4EE493A0" w14:textId="4DC5934C" w:rsidR="009D104A"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w:t>
            </w:r>
            <w:r w:rsidR="00C14794" w:rsidRPr="007E5B5F">
              <w:rPr>
                <w:rFonts w:ascii="Calibri" w:hAnsi="Calibri" w:cs="Calibri"/>
                <w:b/>
                <w:bCs/>
                <w:color w:val="000000"/>
                <w:sz w:val="18"/>
                <w:szCs w:val="18"/>
                <w:lang w:val="en-US"/>
              </w:rPr>
              <w:t xml:space="preserve">7. </w:t>
            </w:r>
            <w:r w:rsidRPr="007E5B5F">
              <w:rPr>
                <w:rFonts w:ascii="Calibri" w:hAnsi="Calibri" w:cs="Calibri"/>
                <w:b/>
                <w:bCs/>
                <w:color w:val="000000"/>
                <w:sz w:val="18"/>
                <w:szCs w:val="18"/>
                <w:lang w:val="en-US"/>
              </w:rPr>
              <w:t xml:space="preserve"> </w:t>
            </w:r>
            <w:proofErr w:type="spellStart"/>
            <w:r w:rsidRPr="007E5B5F">
              <w:rPr>
                <w:rFonts w:ascii="Calibri" w:hAnsi="Calibri" w:cs="Calibri"/>
                <w:b/>
                <w:bCs/>
                <w:color w:val="000000"/>
                <w:sz w:val="18"/>
                <w:szCs w:val="18"/>
                <w:lang w:val="en-US"/>
              </w:rPr>
              <w:t>Hafta</w:t>
            </w:r>
            <w:proofErr w:type="spellEnd"/>
            <w:r w:rsidRPr="007E5B5F">
              <w:rPr>
                <w:rFonts w:ascii="Calibri" w:hAnsi="Calibri" w:cs="Calibri"/>
                <w:b/>
                <w:bCs/>
                <w:color w:val="000000"/>
                <w:sz w:val="18"/>
                <w:szCs w:val="18"/>
                <w:lang w:val="en-US"/>
              </w:rPr>
              <w:t xml:space="preserve"> </w:t>
            </w:r>
          </w:p>
          <w:p w14:paraId="3BD90278" w14:textId="2BB1610A"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02 -08 </w:t>
            </w:r>
            <w:proofErr w:type="spellStart"/>
            <w:r w:rsidRPr="007E5B5F">
              <w:rPr>
                <w:rFonts w:ascii="Calibri" w:hAnsi="Calibri" w:cs="Calibri"/>
                <w:b/>
                <w:bCs/>
                <w:color w:val="000000"/>
                <w:sz w:val="18"/>
                <w:szCs w:val="18"/>
                <w:lang w:val="en-US"/>
              </w:rPr>
              <w:t>Ocak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082EC" w14:textId="544731E2"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B5C98" w14:textId="5FF19032"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Madde ve Endüstri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35B7D0" w14:textId="0C377E71"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F.8.4.4. Asitler ve Bazlar </w:t>
            </w:r>
          </w:p>
          <w:p w14:paraId="57329D64" w14:textId="7F057148"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F.8.4.5. Maddenin Isı ile Etkileşimi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6B850"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F.8.4.4.7. Asit yağmurlarının önlenmesine yönelik çözüm önerileri sunar. </w:t>
            </w:r>
          </w:p>
          <w:p w14:paraId="046EE6C6"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F.8.4.5.1. Isınmanın maddenin cinsine, kütlesine ve/veya sıcaklık değişimine bağlı olduğunu deney yaparak keşfeder </w:t>
            </w:r>
          </w:p>
          <w:p w14:paraId="4BCCE04A" w14:textId="10D98924"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F.8.4.5.2. Hâl değiştirmek için gerekli ısının maddenin cinsi ve kütlesiyle ilişkili olduğunu deney yaparak keşfeder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36668"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a. Q=</w:t>
            </w:r>
            <w:proofErr w:type="spellStart"/>
            <w:proofErr w:type="gramStart"/>
            <w:r w:rsidRPr="007E5B5F">
              <w:rPr>
                <w:rFonts w:ascii="Calibri" w:hAnsi="Calibri" w:cs="Calibri"/>
                <w:sz w:val="18"/>
                <w:szCs w:val="18"/>
              </w:rPr>
              <w:t>m.c</w:t>
            </w:r>
            <w:proofErr w:type="spellEnd"/>
            <w:r w:rsidRPr="007E5B5F">
              <w:rPr>
                <w:rFonts w:ascii="Calibri" w:hAnsi="Calibri" w:cs="Calibri"/>
                <w:sz w:val="18"/>
                <w:szCs w:val="18"/>
              </w:rPr>
              <w:t>. ?t</w:t>
            </w:r>
            <w:proofErr w:type="gramEnd"/>
            <w:r w:rsidRPr="007E5B5F">
              <w:rPr>
                <w:rFonts w:ascii="Calibri" w:hAnsi="Calibri" w:cs="Calibri"/>
                <w:sz w:val="18"/>
                <w:szCs w:val="18"/>
              </w:rPr>
              <w:t xml:space="preserve"> bağıntısına girilmez.</w:t>
            </w:r>
          </w:p>
          <w:p w14:paraId="12EC6173"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 b. Bağımlı, bağımsız ve kontrol edilen değişkenler örneklerle açıklanır. </w:t>
            </w:r>
          </w:p>
          <w:p w14:paraId="11633F10"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a. Saf maddelerin hâl değişimi sırasında sıcaklığının sabit kaldığına değinilir.</w:t>
            </w:r>
          </w:p>
          <w:p w14:paraId="0DC5645B" w14:textId="27770AD3"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 b. Matematiksel hesaplamalara girilmez.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70E27C" w14:textId="608CC8D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roofErr w:type="spellStart"/>
            <w:r w:rsidRPr="007E5B5F">
              <w:rPr>
                <w:rFonts w:ascii="Calibri" w:hAnsi="Calibri" w:cs="Calibri"/>
                <w:color w:val="000000"/>
                <w:sz w:val="18"/>
                <w:szCs w:val="18"/>
                <w:lang w:val="en-US"/>
              </w:rPr>
              <w:t>Aralık</w:t>
            </w:r>
            <w:proofErr w:type="spellEnd"/>
            <w:r w:rsidRPr="007E5B5F">
              <w:rPr>
                <w:rFonts w:ascii="Calibri" w:hAnsi="Calibri" w:cs="Calibri"/>
                <w:color w:val="000000"/>
                <w:sz w:val="18"/>
                <w:szCs w:val="18"/>
                <w:lang w:val="en-US"/>
              </w:rPr>
              <w:t xml:space="preserve">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619D2360"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359A468E"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3BE4E988"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40BC38CE"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4D394F08" w14:textId="57DFD35B"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18</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p>
          <w:p w14:paraId="56220F69" w14:textId="3200368B"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 09 -15 </w:t>
            </w:r>
            <w:proofErr w:type="spellStart"/>
            <w:r w:rsidRPr="007E5B5F">
              <w:rPr>
                <w:rFonts w:ascii="Calibri" w:hAnsi="Calibri" w:cs="Calibri"/>
                <w:b/>
                <w:bCs/>
                <w:color w:val="000000"/>
                <w:sz w:val="18"/>
                <w:szCs w:val="18"/>
                <w:lang w:val="en-US"/>
              </w:rPr>
              <w:t>Ocak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605C2" w14:textId="36430DC1"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07E2C8" w14:textId="691583C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Madde ve Endüstri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E2699B" w14:textId="46BC41C2"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F.8.4.5. Maddenin Isı ile Etkileşimi F.8.4.6.Türkiye’de Kimya Endüstrisi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937EB"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F.8.4.5.3. Maddelerin hâl değişimi ve ısınma grafiğini çizerek yorumlar. </w:t>
            </w:r>
          </w:p>
          <w:p w14:paraId="34FA1974" w14:textId="2D97F25A"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F.8.4.5.4. Günlük yaşamda meydana gelen hâl değişimleri ile ısı alışverişini ilişkilendirir.                                         F.8.4.6.1. Geçmişten günümüze Türkiye’deki kimya endüstrisinin gelişimini araştırır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92897" w14:textId="77777777" w:rsidR="004D70D0" w:rsidRPr="007E5B5F" w:rsidRDefault="00C016FF" w:rsidP="007E5B5F">
            <w:pPr>
              <w:pStyle w:val="ListeParagraf"/>
              <w:numPr>
                <w:ilvl w:val="0"/>
                <w:numId w:val="1"/>
              </w:numPr>
              <w:spacing w:after="0" w:line="16" w:lineRule="atLeast"/>
              <w:ind w:left="0" w:firstLine="0"/>
              <w:rPr>
                <w:sz w:val="18"/>
                <w:szCs w:val="18"/>
              </w:rPr>
            </w:pPr>
            <w:r w:rsidRPr="007E5B5F">
              <w:rPr>
                <w:sz w:val="18"/>
                <w:szCs w:val="18"/>
              </w:rPr>
              <w:t xml:space="preserve">Ülkemizdeki kimya endüstrisinin gelişimine katkı sağlayan resmi / özel kurum ve sivil toplum kuruluşlarının yaptığı çalışmalara değinilir.                    </w:t>
            </w:r>
          </w:p>
          <w:p w14:paraId="6994916F" w14:textId="28CCFED6" w:rsidR="00C016FF" w:rsidRPr="007E5B5F" w:rsidRDefault="00C016FF" w:rsidP="007E5B5F">
            <w:pPr>
              <w:pStyle w:val="ListeParagraf"/>
              <w:spacing w:after="0" w:line="16" w:lineRule="atLeast"/>
              <w:ind w:left="0"/>
              <w:rPr>
                <w:sz w:val="18"/>
                <w:szCs w:val="18"/>
              </w:rPr>
            </w:pPr>
            <w:r w:rsidRPr="007E5B5F">
              <w:rPr>
                <w:sz w:val="18"/>
                <w:szCs w:val="18"/>
              </w:rPr>
              <w:t>b. İthal ve ihraç edilen kimyasal ürünlerden birkaç önemli örnek verilerek Türkiye kimya endüstrisinin işleyişine değinilir.</w:t>
            </w:r>
          </w:p>
          <w:p w14:paraId="79AF4F2E" w14:textId="2E9C10DB"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7AA9A4"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0DCAC562"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4AEF83B9" w14:textId="3702FB0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651BB4C4"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564F1F5"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6569DF6B"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693DDE75" w14:textId="0CA307AB"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19</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64630B8A" w14:textId="2A99CC43"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16 -21 </w:t>
            </w:r>
            <w:proofErr w:type="spellStart"/>
            <w:r w:rsidRPr="007E5B5F">
              <w:rPr>
                <w:rFonts w:ascii="Calibri" w:hAnsi="Calibri" w:cs="Calibri"/>
                <w:b/>
                <w:bCs/>
                <w:color w:val="000000"/>
                <w:sz w:val="18"/>
                <w:szCs w:val="18"/>
                <w:lang w:val="en-US"/>
              </w:rPr>
              <w:t>Ocak</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BE9C07" w14:textId="7BC01DF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748BCA" w14:textId="40AB2BD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Basit Makineler</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B363C" w14:textId="69BFD2C3"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F.8.4.6.Türkiye’de Kimya Endüstrisi F.8.5.1. Basit Makineler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02CC03" w14:textId="54A2CC55"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F.8.4.6.2. Kimya endüstrisinde meslek dallarını araştırır ve gelecekteki yeni meslek alanları hakkında öneriler sunar. </w:t>
            </w:r>
            <w:r w:rsidR="001111C0" w:rsidRPr="007E5B5F">
              <w:rPr>
                <w:rFonts w:ascii="Calibri" w:hAnsi="Calibri" w:cs="Calibri"/>
                <w:sz w:val="18"/>
                <w:szCs w:val="18"/>
              </w:rPr>
              <w:t>Endüstrisinin</w:t>
            </w:r>
            <w:r w:rsidRPr="007E5B5F">
              <w:rPr>
                <w:rFonts w:ascii="Calibri" w:hAnsi="Calibri" w:cs="Calibri"/>
                <w:sz w:val="18"/>
                <w:szCs w:val="18"/>
              </w:rPr>
              <w:t xml:space="preserve"> gelişimini araştırır.</w:t>
            </w:r>
          </w:p>
          <w:p w14:paraId="073C71F8" w14:textId="63230850"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 F.8.5.1.1. Basit makinelerin sağladığı avantajları örnekler üzerinden açıklar.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ECE63A" w14:textId="2145AA59"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F056B"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5C8FC3F8"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2E0085D9" w14:textId="125DE2BA"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9D104A" w:rsidRPr="007E5B5F" w14:paraId="4D1233DF" w14:textId="04E40D35" w:rsidTr="000519B9">
        <w:trPr>
          <w:cantSplit/>
          <w:trHeight w:val="714"/>
        </w:trPr>
        <w:tc>
          <w:tcPr>
            <w:tcW w:w="14920" w:type="dxa"/>
            <w:gridSpan w:val="8"/>
            <w:tcBorders>
              <w:top w:val="single" w:sz="6" w:space="0" w:color="333333"/>
              <w:left w:val="single" w:sz="6" w:space="0" w:color="333333"/>
              <w:bottom w:val="single" w:sz="6" w:space="0" w:color="333333"/>
              <w:right w:val="single" w:sz="4" w:space="0" w:color="auto"/>
            </w:tcBorders>
            <w:shd w:val="clear" w:color="auto" w:fill="FFFFFF" w:themeFill="background1"/>
          </w:tcPr>
          <w:p w14:paraId="4C68D304" w14:textId="77777777" w:rsidR="009D104A" w:rsidRPr="007E5B5F" w:rsidRDefault="009D104A"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 xml:space="preserve"> </w:t>
            </w:r>
          </w:p>
          <w:p w14:paraId="0CA14D8A" w14:textId="77777777" w:rsidR="000519B9" w:rsidRPr="007E5B5F" w:rsidRDefault="000519B9" w:rsidP="007E5B5F">
            <w:pPr>
              <w:spacing w:line="16" w:lineRule="atLeast"/>
              <w:jc w:val="center"/>
              <w:rPr>
                <w:rFonts w:ascii="Calibri" w:hAnsi="Calibri" w:cs="Calibri"/>
                <w:b/>
                <w:bCs/>
                <w:sz w:val="18"/>
                <w:szCs w:val="18"/>
              </w:rPr>
            </w:pPr>
          </w:p>
          <w:p w14:paraId="34F0D5A8" w14:textId="75A31674" w:rsidR="009D104A" w:rsidRPr="00A83A28" w:rsidRDefault="000519B9" w:rsidP="007E5B5F">
            <w:pPr>
              <w:spacing w:line="16" w:lineRule="atLeast"/>
              <w:jc w:val="center"/>
              <w:rPr>
                <w:rFonts w:ascii="Calibri" w:hAnsi="Calibri" w:cs="Calibri"/>
                <w:b/>
                <w:bCs/>
                <w:sz w:val="28"/>
                <w:szCs w:val="28"/>
              </w:rPr>
            </w:pPr>
            <w:r w:rsidRPr="00A83A28">
              <w:rPr>
                <w:rFonts w:ascii="Calibri" w:hAnsi="Calibri" w:cs="Calibri"/>
                <w:b/>
                <w:bCs/>
                <w:sz w:val="28"/>
                <w:szCs w:val="28"/>
              </w:rPr>
              <w:t>ARA TATİL (23 Ocak- 3 Şubat 2023)</w:t>
            </w:r>
          </w:p>
          <w:p w14:paraId="63B6C4A7" w14:textId="77777777" w:rsidR="000519B9" w:rsidRPr="007E5B5F" w:rsidRDefault="000519B9" w:rsidP="007E5B5F">
            <w:pPr>
              <w:spacing w:line="16" w:lineRule="atLeast"/>
              <w:jc w:val="center"/>
              <w:rPr>
                <w:rFonts w:ascii="Calibri" w:hAnsi="Calibri" w:cs="Calibri"/>
                <w:b/>
                <w:bCs/>
                <w:sz w:val="18"/>
                <w:szCs w:val="18"/>
              </w:rPr>
            </w:pPr>
          </w:p>
          <w:p w14:paraId="3BDB65BF" w14:textId="16415717" w:rsidR="000519B9" w:rsidRPr="007E5B5F" w:rsidRDefault="000519B9" w:rsidP="007E5B5F">
            <w:pPr>
              <w:spacing w:line="16" w:lineRule="atLeast"/>
              <w:jc w:val="center"/>
              <w:rPr>
                <w:rFonts w:ascii="Calibri" w:hAnsi="Calibri" w:cs="Calibri"/>
                <w:sz w:val="18"/>
                <w:szCs w:val="18"/>
              </w:rPr>
            </w:pPr>
          </w:p>
        </w:tc>
      </w:tr>
      <w:tr w:rsidR="00C016FF" w:rsidRPr="007E5B5F" w14:paraId="686C8118"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4DF2EA19" w14:textId="77777777" w:rsidR="007E5B5F" w:rsidRPr="007E5B5F" w:rsidRDefault="00C95172"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lastRenderedPageBreak/>
              <w:t xml:space="preserve"> </w:t>
            </w:r>
          </w:p>
          <w:p w14:paraId="08B5F0BA"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386AEC3D"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41BB8A0"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6000C1DF" w14:textId="78F5ADDC" w:rsidR="009D104A" w:rsidRPr="007E5B5F" w:rsidRDefault="00C95172"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 xml:space="preserve"> </w:t>
            </w:r>
            <w:r w:rsidR="00C016FF" w:rsidRPr="007E5B5F">
              <w:rPr>
                <w:rFonts w:ascii="Calibri" w:hAnsi="Calibri" w:cs="Calibri"/>
                <w:b/>
                <w:bCs/>
                <w:color w:val="000000"/>
                <w:sz w:val="18"/>
                <w:szCs w:val="18"/>
                <w:lang w:val="en-US"/>
              </w:rPr>
              <w:t>2</w:t>
            </w:r>
            <w:r w:rsidR="00C14794" w:rsidRPr="007E5B5F">
              <w:rPr>
                <w:rFonts w:ascii="Calibri" w:hAnsi="Calibri" w:cs="Calibri"/>
                <w:b/>
                <w:bCs/>
                <w:color w:val="000000"/>
                <w:sz w:val="18"/>
                <w:szCs w:val="18"/>
                <w:lang w:val="en-US"/>
              </w:rPr>
              <w:t>0</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72F2A25C" w14:textId="34093346"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6 -12 </w:t>
            </w:r>
            <w:proofErr w:type="spellStart"/>
            <w:r w:rsidRPr="007E5B5F">
              <w:rPr>
                <w:rFonts w:ascii="Calibri" w:hAnsi="Calibri" w:cs="Calibri"/>
                <w:b/>
                <w:bCs/>
                <w:color w:val="000000"/>
                <w:sz w:val="18"/>
                <w:szCs w:val="18"/>
                <w:lang w:val="en-US"/>
              </w:rPr>
              <w:t>Şubat</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B977C" w14:textId="079266AA"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F57D3" w14:textId="6E49FA0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Basit Makineler</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395088" w14:textId="2709C63F"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F.8.5.1. Basit Makineler</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072159"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F.8.5.1.2. Basit makinelerden yararlanarak günlük yaşamda iş kolaylığı sağlayacak bir düzenek tasarlar.</w:t>
            </w:r>
          </w:p>
          <w:p w14:paraId="76D316A5" w14:textId="55973197"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F.8.5.1.1. Basit makinelerin sağladığı avantajları örnekler üzerinden açıklar.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4D9B2" w14:textId="77777777" w:rsidR="001111C0"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a. Basit makinelerden, sabit makara, hareketli makara, palanga, kaldıraç, eğik düzlem ve çıkrık üzerinde durulur.           </w:t>
            </w:r>
          </w:p>
          <w:p w14:paraId="610FE9D6" w14:textId="77777777" w:rsidR="001111C0"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b. Dişli çarklar, vida ve kasnakların da birer basit makine olduğu görsellerle belirtilir, ayrıntıya girilmez.                       </w:t>
            </w:r>
          </w:p>
          <w:p w14:paraId="75C19D48" w14:textId="77777777" w:rsidR="001111C0"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c. Basit makinelerde işten kazanç olmadığı vurgulanır.                                     </w:t>
            </w:r>
          </w:p>
          <w:p w14:paraId="1B189C59" w14:textId="3A8AB153"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ç. Matematiksel bağıntılara girilmez.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FFD7E" w14:textId="3027AB04"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roofErr w:type="spellStart"/>
            <w:r w:rsidRPr="007E5B5F">
              <w:rPr>
                <w:rFonts w:ascii="Calibri" w:hAnsi="Calibri" w:cs="Calibri"/>
                <w:color w:val="000000"/>
                <w:sz w:val="18"/>
                <w:szCs w:val="18"/>
                <w:lang w:val="en-US"/>
              </w:rPr>
              <w:t>Ocak</w:t>
            </w:r>
            <w:proofErr w:type="spellEnd"/>
            <w:r w:rsidRPr="007E5B5F">
              <w:rPr>
                <w:rFonts w:ascii="Calibri" w:hAnsi="Calibri" w:cs="Calibri"/>
                <w:color w:val="000000"/>
                <w:sz w:val="18"/>
                <w:szCs w:val="18"/>
                <w:lang w:val="en-US"/>
              </w:rPr>
              <w:t xml:space="preserve">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456FF731"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3FF1CC0"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68BAD029"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1A9301DE"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7172C1A8"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46D83D7D" w14:textId="14BB532E"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21</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52DDB520" w14:textId="181A5FC1"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13 -19 </w:t>
            </w:r>
            <w:proofErr w:type="spellStart"/>
            <w:r w:rsidRPr="007E5B5F">
              <w:rPr>
                <w:rFonts w:ascii="Calibri" w:hAnsi="Calibri" w:cs="Calibri"/>
                <w:b/>
                <w:bCs/>
                <w:color w:val="000000"/>
                <w:sz w:val="18"/>
                <w:szCs w:val="18"/>
                <w:lang w:val="en-US"/>
              </w:rPr>
              <w:t>Şubat</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A7766" w14:textId="4696FF4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4357AC" w14:textId="2B45F96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Basit Makineler</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54608" w14:textId="367E8664"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F.8.5.1. Basit Makineler</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A9827" w14:textId="77777777" w:rsidR="000A2BFD"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F.8.5.1.2. Basit makinelerden yararlanarak günlük yaşamda iş kolaylığı sağlayacak bir düzenek tasarlar.                                                  </w:t>
            </w:r>
          </w:p>
          <w:p w14:paraId="512C6A69" w14:textId="28A3B9C6"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F.8.5.1.2. Basit makinelerden yararlanarak günlük yaşamda iş kolaylığı sağlayacak bir düzenek tasarlar                                                       F.8.5.1.2. Basit makinelerden yararlanarak günlük yaşamda iş kolaylığı sağlayacak bir düzenek tasarlar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A5F46" w14:textId="77777777" w:rsidR="001111C0"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Öncelikle tasarımını çizimle ifade etmesi istenir. Şartlar uygunsa üç boyutlu modele dönüştürmesi istenebilir.                                                a. Parazit besin zincirlerine değinilmez. </w:t>
            </w:r>
          </w:p>
          <w:p w14:paraId="2FFB1F41" w14:textId="1FBBD51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b. Ekoloji piramitlerinde enerji aktarımı, vücut büyüklüğü, birey sayısı ve biyolojik birikim vurgulanır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825825"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727C441A"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7C618D20" w14:textId="244D9049"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2F93072A"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D78AF2E" w14:textId="77777777"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22</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736AE24C" w14:textId="70BBBE19"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20 – 26 </w:t>
            </w:r>
            <w:proofErr w:type="spellStart"/>
            <w:r w:rsidRPr="007E5B5F">
              <w:rPr>
                <w:rFonts w:ascii="Calibri" w:hAnsi="Calibri" w:cs="Calibri"/>
                <w:b/>
                <w:bCs/>
                <w:color w:val="000000"/>
                <w:sz w:val="18"/>
                <w:szCs w:val="18"/>
                <w:lang w:val="en-US"/>
              </w:rPr>
              <w:t>Şubat</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87318" w14:textId="3A1DC4A4"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458BB" w14:textId="75F0432A"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Enerji Dönüşümleri ve Çevre Bilimi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6C007" w14:textId="77777777" w:rsidR="007E5B5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F.8.6.1. Besin Zinciri ve Enerji Akışı  </w:t>
            </w:r>
          </w:p>
          <w:p w14:paraId="198DCEF3" w14:textId="5A7C41D7"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F.8.6.2. Enerji Dönüşümleri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685E1D"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F.8.6.1.1. Besin zincirindeki üretici, tüketici, ayrıştırıcılara örnekler verir. </w:t>
            </w:r>
          </w:p>
          <w:p w14:paraId="7048FB78" w14:textId="50597EF5"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F.8.6.2.1. Bitkilerde besin üretiminde fotosentezin önemini fark eder.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92EC3" w14:textId="77777777" w:rsidR="0038150C"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a. Fotosentezde karbondioksit ve su kullanıldığı, besin ve oksijen üretildiği vurgulanır. Kimyasal denklemine girilmez.                                                b. Fotosentezin yapay ışıkta da meydana gelebileceği vurgulanır.                                 </w:t>
            </w:r>
          </w:p>
          <w:p w14:paraId="3AE41777" w14:textId="3E153D9B"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c. Fotosentez yapan canlıların üretici olduğu ifade edilir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CE997C"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69E2FB31"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4DD2EB20" w14:textId="43CB7C2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2F418C05" w14:textId="77777777" w:rsidTr="009D104A">
        <w:trPr>
          <w:gridAfter w:val="1"/>
          <w:wAfter w:w="6" w:type="dxa"/>
          <w:cantSplit/>
          <w:trHeight w:val="1391"/>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30F0E21B"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502C040D"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FD1E00A"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93967BE"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7EA15284" w14:textId="018C94E9"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23</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3686963F" w14:textId="49E55958"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27 Şubat-05 Mart</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3ECD5F" w14:textId="5A24D801"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99139" w14:textId="35A9D3AA"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Enerji Dönüşümleri ve Çevre Bilimi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1A5523" w14:textId="4F29FE7E"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F.8.6.2. Enerji Dönüşümleri</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50A88"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F.8.6.2.2. Fotosentez hızını etkileyen faktörler ile ilgili çıkarımlarda bulunur. </w:t>
            </w:r>
          </w:p>
          <w:p w14:paraId="25411FC5" w14:textId="5741C651"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F.8.6.2.2. Fotosentez hızını etkileyen faktörler ile ilgili çıkarımlarda bulunur.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457102" w14:textId="77777777" w:rsidR="004B4365"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Işık rengi, karbondioksit miktarı, su miktarı, ışık şiddeti ve sıcaklık vurgulanır.                                                     a. Solunumun kimyasal denklemine girilmez.                                                </w:t>
            </w:r>
          </w:p>
          <w:p w14:paraId="4E6C8C60" w14:textId="324251B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b. Bitkilerin gece ve gündüz solunum yaptığına değinilir.                                               c. Oksijenli ve oksijensiz solunum evrelerine girilmeden verilir fakat açığa çıkan enerji miktarları sayısal olarak belirtilmez.                                                        ç. ATP’nin yapısına girilmeden isminden bahsedilir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C13CAD" w14:textId="0C09FFB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roofErr w:type="spellStart"/>
            <w:r w:rsidRPr="007E5B5F">
              <w:rPr>
                <w:rFonts w:ascii="Calibri" w:hAnsi="Calibri" w:cs="Calibri"/>
                <w:color w:val="000000"/>
                <w:sz w:val="18"/>
                <w:szCs w:val="18"/>
                <w:lang w:val="en-US"/>
              </w:rPr>
              <w:t>Şubat</w:t>
            </w:r>
            <w:proofErr w:type="spellEnd"/>
            <w:r w:rsidRPr="007E5B5F">
              <w:rPr>
                <w:rFonts w:ascii="Calibri" w:hAnsi="Calibri" w:cs="Calibri"/>
                <w:color w:val="000000"/>
                <w:sz w:val="18"/>
                <w:szCs w:val="18"/>
                <w:lang w:val="en-US"/>
              </w:rPr>
              <w:t xml:space="preserve">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04BDB423"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10158B85"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A60E9D6"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2A6D641A"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180E4DEC"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5FEAA72"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6D713228"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C9F7350"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7DBFA7C" w14:textId="2A9E0E83" w:rsidR="009D104A"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w:t>
            </w:r>
            <w:r w:rsidR="00C14794" w:rsidRPr="007E5B5F">
              <w:rPr>
                <w:rFonts w:ascii="Calibri" w:hAnsi="Calibri" w:cs="Calibri"/>
                <w:b/>
                <w:bCs/>
                <w:color w:val="000000"/>
                <w:sz w:val="18"/>
                <w:szCs w:val="18"/>
                <w:lang w:val="en-US"/>
              </w:rPr>
              <w:t>4</w:t>
            </w:r>
            <w:r w:rsidRPr="007E5B5F">
              <w:rPr>
                <w:rFonts w:ascii="Calibri" w:hAnsi="Calibri" w:cs="Calibri"/>
                <w:b/>
                <w:bCs/>
                <w:color w:val="000000"/>
                <w:sz w:val="18"/>
                <w:szCs w:val="18"/>
                <w:lang w:val="en-US"/>
              </w:rPr>
              <w:t xml:space="preserve">. </w:t>
            </w:r>
            <w:proofErr w:type="spellStart"/>
            <w:r w:rsidRPr="007E5B5F">
              <w:rPr>
                <w:rFonts w:ascii="Calibri" w:hAnsi="Calibri" w:cs="Calibri"/>
                <w:b/>
                <w:bCs/>
                <w:color w:val="000000"/>
                <w:sz w:val="18"/>
                <w:szCs w:val="18"/>
                <w:lang w:val="en-US"/>
              </w:rPr>
              <w:t>Hafta</w:t>
            </w:r>
            <w:proofErr w:type="spellEnd"/>
            <w:r w:rsidRPr="007E5B5F">
              <w:rPr>
                <w:rFonts w:ascii="Calibri" w:hAnsi="Calibri" w:cs="Calibri"/>
                <w:b/>
                <w:bCs/>
                <w:color w:val="000000"/>
                <w:sz w:val="18"/>
                <w:szCs w:val="18"/>
                <w:lang w:val="en-US"/>
              </w:rPr>
              <w:t xml:space="preserve"> </w:t>
            </w:r>
          </w:p>
          <w:p w14:paraId="00A56720" w14:textId="0DE79215"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06 -12 Mart</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1D8CA" w14:textId="7EEB57CB"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6B6FD" w14:textId="5D04E7C8"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Enerji Dönüşümleri ve Çevre Bilimi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CD95F" w14:textId="3DBEB22E"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F.8.6.2. Enerji Dönüşümleri </w:t>
            </w:r>
          </w:p>
          <w:p w14:paraId="4D07A08C" w14:textId="72BC8E59"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F.8.6.3. Madde Döngüleri ve Çevre Sorunları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EF7EB" w14:textId="77777777"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F.8.6.2.3. Canlılarda solunumun önemini belirtir. </w:t>
            </w:r>
          </w:p>
          <w:p w14:paraId="38A6F287" w14:textId="59F9B282"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F.8.6.3.1. Madde döngülerini şema üzerinde göstererek açıklar.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92916" w14:textId="77777777" w:rsidR="004B4365"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a. Sera etkisi açıklanır.                            </w:t>
            </w:r>
          </w:p>
          <w:p w14:paraId="49B3D105" w14:textId="126688C2" w:rsidR="004B4365"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b. Küresel iklim değişikliği bağlamında çevre sorunlarının Dünya'nın geleceğine ve insan yaşamına nasıl bir etkisi olabileceği sorgulanır.                        Fen Bilimleri Dersi Öğretim Programı 53 </w:t>
            </w:r>
          </w:p>
          <w:p w14:paraId="0431E291" w14:textId="77777777" w:rsidR="004B4365"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c. Çevre sorunlarının dünyanın geleceğine nasıl bir etkisinin olabileceğine yönelik öngörüleri sanatsal yollarla ifade etmeleri istenir.                      </w:t>
            </w:r>
          </w:p>
          <w:p w14:paraId="4DFBC836" w14:textId="77777777" w:rsidR="004B4365"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 ç. Öğrencilerin ekolojik ayak izini hesaplaması (uzantısı edu, org ve mil gibi güvenli sitelerden yararlanılabilinir) sağlanır.                                                      </w:t>
            </w:r>
          </w:p>
          <w:p w14:paraId="77B2EC72" w14:textId="08CD7B31"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 d. Dünya ülkelerinin küresel iklim değişikliğini önlemek için aldıkları önlemlere (ör. Kyoto Protokolü) değinilir.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8C48C"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7F38E0D5"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147FC538" w14:textId="44165180"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6C1AB638"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9FBAA33"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361AD9F6" w14:textId="5C176E9F"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25</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7CB45E6E" w14:textId="1D252C22"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13-19  Mart</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979940" w14:textId="38FB5F8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DEE653" w14:textId="2CDAF31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Enerji Dönüşümleri ve Çevre Bilimi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6D406" w14:textId="66AD3137"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F.8.6.3. Madde Döngüleri ve Çevre Sorunları</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453DD"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F.8.6.3.2. Madde döngülerinin yaşam açısından önemini sorgular.                 </w:t>
            </w:r>
          </w:p>
          <w:p w14:paraId="6D90ABF7" w14:textId="02EF419A"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F.8.6.3.3. Küresel iklim değişikliklerinin nedenlerini ve olası sonuçlarını tartışır.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20F00" w14:textId="72A32B9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38EE05"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5E103352"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3C96467B" w14:textId="2E8DB438"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3715FFD4"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E4B192A"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7D21DDE5"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101F0FDF" w14:textId="52114F73"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26</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57CD84DE" w14:textId="3F288264"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20 -26 Mart</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6F22AD" w14:textId="2EFFE47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91FB25" w14:textId="0071E73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Enerji Dönüşümleri ve Çevre Bilimi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34EF4" w14:textId="16DCD22D"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 xml:space="preserve">F.8.6.3. Madde Döngüleri ve Çevre Sorunları F.8.6.4. Sürdürülebilir Kalkınma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BCCD32" w14:textId="76A8A029"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F.8.6.3.3. Küresel iklim değişikliklerinin nedenlerini ve olası sonuçlarını </w:t>
            </w:r>
            <w:r w:rsidR="0038150C" w:rsidRPr="007E5B5F">
              <w:rPr>
                <w:rFonts w:ascii="Calibri" w:hAnsi="Calibri" w:cs="Calibri"/>
                <w:sz w:val="18"/>
                <w:szCs w:val="18"/>
              </w:rPr>
              <w:t>tartışır.</w:t>
            </w:r>
            <w:r w:rsidRPr="007E5B5F">
              <w:rPr>
                <w:rFonts w:ascii="Calibri" w:hAnsi="Calibri" w:cs="Calibri"/>
                <w:sz w:val="18"/>
                <w:szCs w:val="18"/>
              </w:rPr>
              <w:t xml:space="preserve"> </w:t>
            </w:r>
          </w:p>
          <w:p w14:paraId="22C0A8EB"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F.8.6.4.1. Kaynakların kullanımında tasarruflu davranmaya özen gösterir.</w:t>
            </w:r>
          </w:p>
          <w:p w14:paraId="2CA8B611" w14:textId="1018CEC2"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 F.8.6.4.2. Kaynakların tasarruflu kullanımına yönelik proje tasarlar.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D7255" w14:textId="641295D3"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E5148"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0880EE9B"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2ACA89D2" w14:textId="554E73AB"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26A44EF1" w14:textId="77777777" w:rsidTr="009D104A">
        <w:trPr>
          <w:gridAfter w:val="1"/>
          <w:wAfter w:w="6" w:type="dxa"/>
          <w:cantSplit/>
          <w:trHeight w:val="1552"/>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20773007"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4A5C6A44"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117CDA48"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7FB5AEAE"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1B235613" w14:textId="7DCEC056"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27</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620426E1" w14:textId="12B093D0"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27 Mart -02 Nisan </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546EC9" w14:textId="0DF53299"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B082F" w14:textId="0461817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Enerji Dönüşümleri ve Çevre Bilimi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5B0EE6" w14:textId="2BAFB8C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F.8.6.4. Sürdürülebilir Kalkınma</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5766F2" w14:textId="0F504CEA"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52023" w14:textId="34E7C3A9"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2A37A0"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48A4AE98"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6A1E475B" w14:textId="70CAE345"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7E6EC125"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7E6FF6EC"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518E7154" w14:textId="77FB4AC2" w:rsidR="009D104A"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28</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08754813" w14:textId="35A9E3A1"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03-09 Nisan</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5AB02F" w14:textId="0A7FEE2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5C627" w14:textId="14408C2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B8C0C" w14:textId="0B4D7AD4"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F.8.7.1. Elektrik Yükleri ve Elektriklenme</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186D12" w14:textId="366DD582"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F.8.7.1.1. Elektriklenmeyi, bazı doğa olayları ve teknolojideki uygulama örnekleri ile açıklar.                            F.8.7.1.2. Elektrik yüklerini sınıflandırarak aynı ve farklı cins elektrik yüklerinin birbirlerine etkisini açıklar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D14AA" w14:textId="5121465A"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8457E" w14:textId="55BBF2F4"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Mart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183593F1"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23756829"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5A5909EA"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3A028BD4" w14:textId="6A29A2D7" w:rsidR="009D104A" w:rsidRPr="007E5B5F" w:rsidRDefault="00C016F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2</w:t>
            </w:r>
            <w:r w:rsidR="00C14794" w:rsidRPr="007E5B5F">
              <w:rPr>
                <w:rFonts w:ascii="Calibri" w:hAnsi="Calibri" w:cs="Calibri"/>
                <w:b/>
                <w:bCs/>
                <w:color w:val="000000"/>
                <w:sz w:val="18"/>
                <w:szCs w:val="18"/>
                <w:lang w:val="en-US"/>
              </w:rPr>
              <w:t>9</w:t>
            </w:r>
            <w:r w:rsidRPr="007E5B5F">
              <w:rPr>
                <w:rFonts w:ascii="Calibri" w:hAnsi="Calibri" w:cs="Calibri"/>
                <w:b/>
                <w:bCs/>
                <w:color w:val="000000"/>
                <w:sz w:val="18"/>
                <w:szCs w:val="18"/>
                <w:lang w:val="en-US"/>
              </w:rPr>
              <w:t xml:space="preserve">. </w:t>
            </w:r>
            <w:proofErr w:type="spellStart"/>
            <w:r w:rsidRPr="007E5B5F">
              <w:rPr>
                <w:rFonts w:ascii="Calibri" w:hAnsi="Calibri" w:cs="Calibri"/>
                <w:b/>
                <w:bCs/>
                <w:color w:val="000000"/>
                <w:sz w:val="18"/>
                <w:szCs w:val="18"/>
                <w:lang w:val="en-US"/>
              </w:rPr>
              <w:t>Hafta</w:t>
            </w:r>
            <w:proofErr w:type="spellEnd"/>
            <w:r w:rsidRPr="007E5B5F">
              <w:rPr>
                <w:rFonts w:ascii="Calibri" w:hAnsi="Calibri" w:cs="Calibri"/>
                <w:b/>
                <w:bCs/>
                <w:color w:val="000000"/>
                <w:sz w:val="18"/>
                <w:szCs w:val="18"/>
                <w:lang w:val="en-US"/>
              </w:rPr>
              <w:t xml:space="preserve"> </w:t>
            </w:r>
          </w:p>
          <w:p w14:paraId="79F4A87E" w14:textId="609E7530"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10 -16 Nisan</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F0D3F3" w14:textId="24D49DF0"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FFD396" w14:textId="2873031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70A32" w14:textId="7CF4793E" w:rsidR="00C016FF" w:rsidRPr="007E5B5F" w:rsidRDefault="00C016FF" w:rsidP="007E5B5F">
            <w:pPr>
              <w:spacing w:line="16" w:lineRule="atLeast"/>
              <w:rPr>
                <w:rFonts w:ascii="Calibri" w:hAnsi="Calibri" w:cs="Calibri"/>
                <w:sz w:val="18"/>
                <w:szCs w:val="18"/>
                <w:lang w:val="en-US"/>
              </w:rPr>
            </w:pPr>
            <w:r w:rsidRPr="007E5B5F">
              <w:rPr>
                <w:rFonts w:ascii="Calibri" w:hAnsi="Calibri" w:cs="Calibri"/>
                <w:sz w:val="18"/>
                <w:szCs w:val="18"/>
              </w:rPr>
              <w:t xml:space="preserve">F.8.7.1. Elektrik Yükleri ve Elektriklenme F.8.7.2. Elektrik Yüklü Cisimler </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3B289"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F.8.7.1.3. Deneyler yaparak elektriklenme çeşitlerini fark eder. </w:t>
            </w:r>
          </w:p>
          <w:p w14:paraId="362F0132" w14:textId="541CFAF0"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F.8.7.2.1. Cisimleri, sahip oldukları elektrik yükleri bakımından sınıflandırır.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DBD9F" w14:textId="285077E6"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Özellikle nötr cismin, yüksüz cisim anlamına gelmediği; nötr cisimlerde pozitif ve negatif yük miktarlarının eşit olduğu vurgusu yapılır. Elektroskopun yük ölçümünde kullanıldığı belirtilir, çalışma prensibine girilmez.</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F192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7A04254F"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6FD9F915" w14:textId="0C18407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0519B9" w:rsidRPr="007E5B5F" w14:paraId="27863EE8" w14:textId="77777777" w:rsidTr="007E5B5F">
        <w:trPr>
          <w:gridAfter w:val="1"/>
          <w:wAfter w:w="6" w:type="dxa"/>
          <w:cantSplit/>
          <w:trHeight w:val="840"/>
        </w:trPr>
        <w:tc>
          <w:tcPr>
            <w:tcW w:w="14914" w:type="dxa"/>
            <w:gridSpan w:val="7"/>
            <w:tcBorders>
              <w:top w:val="single" w:sz="6" w:space="0" w:color="333333"/>
              <w:left w:val="single" w:sz="6" w:space="0" w:color="333333"/>
              <w:bottom w:val="single" w:sz="6" w:space="0" w:color="333333"/>
              <w:right w:val="single" w:sz="6" w:space="0" w:color="auto"/>
            </w:tcBorders>
            <w:shd w:val="clear" w:color="auto" w:fill="FFFFFF" w:themeFill="background1"/>
          </w:tcPr>
          <w:p w14:paraId="6040B3A4" w14:textId="77777777" w:rsidR="000519B9" w:rsidRPr="007E5B5F" w:rsidRDefault="000519B9" w:rsidP="007E5B5F">
            <w:pPr>
              <w:autoSpaceDE w:val="0"/>
              <w:autoSpaceDN w:val="0"/>
              <w:adjustRightInd w:val="0"/>
              <w:spacing w:line="16" w:lineRule="atLeast"/>
              <w:jc w:val="center"/>
              <w:rPr>
                <w:rFonts w:ascii="Calibri" w:hAnsi="Calibri" w:cs="Calibri"/>
                <w:b/>
                <w:sz w:val="18"/>
                <w:szCs w:val="18"/>
              </w:rPr>
            </w:pPr>
          </w:p>
          <w:p w14:paraId="1BF52B2E" w14:textId="0B7D4806" w:rsidR="000519B9" w:rsidRPr="00A83A28" w:rsidRDefault="000519B9" w:rsidP="007E5B5F">
            <w:pPr>
              <w:autoSpaceDE w:val="0"/>
              <w:autoSpaceDN w:val="0"/>
              <w:adjustRightInd w:val="0"/>
              <w:spacing w:line="16" w:lineRule="atLeast"/>
              <w:jc w:val="center"/>
              <w:rPr>
                <w:rFonts w:ascii="Calibri" w:hAnsi="Calibri" w:cs="Calibri"/>
                <w:color w:val="000000"/>
                <w:sz w:val="28"/>
                <w:szCs w:val="28"/>
                <w:lang w:val="en-US"/>
              </w:rPr>
            </w:pPr>
            <w:r w:rsidRPr="00A83A28">
              <w:rPr>
                <w:rFonts w:ascii="Calibri" w:hAnsi="Calibri" w:cs="Calibri"/>
                <w:b/>
                <w:sz w:val="28"/>
                <w:szCs w:val="28"/>
              </w:rPr>
              <w:t>2.Dönem Ara Tatil (</w:t>
            </w:r>
            <w:r w:rsidRPr="00A83A28">
              <w:rPr>
                <w:rFonts w:ascii="Calibri" w:hAnsi="Calibri" w:cs="Calibri"/>
                <w:b/>
                <w:bCs/>
                <w:sz w:val="28"/>
                <w:szCs w:val="28"/>
              </w:rPr>
              <w:t>17-21 NİSAN 2023)</w:t>
            </w:r>
          </w:p>
        </w:tc>
      </w:tr>
      <w:tr w:rsidR="00C016FF" w:rsidRPr="007E5B5F" w14:paraId="5268240B"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7D6AEC25"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95C53D4" w14:textId="24DE40DC" w:rsidR="00E42018"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30</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642810C9" w14:textId="64E03BA0"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24-30 Nisan</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8EC4C" w14:textId="3C60E17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2E146D" w14:textId="26DF787A"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9567A1" w14:textId="661DA21B"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F.8.7.2. Elektrik Yüklü Cisimler</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54628" w14:textId="19E0D215"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F.8.7.2.1. Cisimleri, sahip oldukları elektrik yükleri bakımından sınıflandırır.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514EFD" w14:textId="60E83529"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Topraklamanın günlük yaşam ve teknolojideki uygulamaları dikkate alınarak can ve mal güvenliği açısından önemine vurgu yapılır.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9A6E8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418E7D1E"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71D34E1A" w14:textId="1262C676"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6CD90F59"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2C6BD0DE"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7B5CF0A8"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01E18D36" w14:textId="3F38A69F" w:rsidR="00E42018"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3</w:t>
            </w:r>
            <w:r w:rsidR="00C016FF" w:rsidRPr="007E5B5F">
              <w:rPr>
                <w:rFonts w:ascii="Calibri" w:hAnsi="Calibri" w:cs="Calibri"/>
                <w:b/>
                <w:bCs/>
                <w:color w:val="000000"/>
                <w:sz w:val="18"/>
                <w:szCs w:val="18"/>
                <w:lang w:val="en-US"/>
              </w:rPr>
              <w:t xml:space="preserve">1.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003BA9B8" w14:textId="3608924E"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01-07 </w:t>
            </w:r>
            <w:proofErr w:type="spellStart"/>
            <w:r w:rsidRPr="007E5B5F">
              <w:rPr>
                <w:rFonts w:ascii="Calibri" w:hAnsi="Calibri" w:cs="Calibri"/>
                <w:b/>
                <w:bCs/>
                <w:color w:val="000000"/>
                <w:sz w:val="18"/>
                <w:szCs w:val="18"/>
                <w:lang w:val="en-US"/>
              </w:rPr>
              <w:t>Mayıs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AA4A8" w14:textId="725F987B"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B65F9" w14:textId="5671BBB9"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E154D"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F.8.7.2. Elektrik Yüklü Cisimler </w:t>
            </w:r>
          </w:p>
          <w:p w14:paraId="5313BA71" w14:textId="315413F3"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F.8.7.3. Elektrik Enerjisinin Dönüşümü</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8C7B0" w14:textId="77777777"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F.8.7.2.2. Topraklamayı açıklar </w:t>
            </w:r>
          </w:p>
          <w:p w14:paraId="36E4635C" w14:textId="5D299C94"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F.8.7.3.1. Elektrik enerjisinin ısı, ışık ve hareket enerjisine dönüştüğü uygulamalara örnekler verir.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22948" w14:textId="77777777" w:rsidR="004B4365"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a. Güvenlik açısından elektrik sigortasının önemi üzerinde durulur.     </w:t>
            </w:r>
          </w:p>
          <w:p w14:paraId="72C47FE2" w14:textId="4F3CAF69"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b. Robotların, elektrik enerjisinin, hareket enerjisine dönüşümü temel alınarak geliştirildiği vurgulanır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0891D" w14:textId="45DDDBC7"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Nisan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2D0693DA"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19F6B802"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2D8FD23C"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5244B844"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79AC0CEC"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29AA678F"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3955A561" w14:textId="5878B451" w:rsidR="00E42018"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3</w:t>
            </w:r>
            <w:r w:rsidR="00C016FF" w:rsidRPr="007E5B5F">
              <w:rPr>
                <w:rFonts w:ascii="Calibri" w:hAnsi="Calibri" w:cs="Calibri"/>
                <w:b/>
                <w:bCs/>
                <w:color w:val="000000"/>
                <w:sz w:val="18"/>
                <w:szCs w:val="18"/>
                <w:lang w:val="en-US"/>
              </w:rPr>
              <w:t xml:space="preserve">2.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5E2EC629" w14:textId="37896780"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08-14 </w:t>
            </w:r>
            <w:proofErr w:type="spellStart"/>
            <w:r w:rsidRPr="007E5B5F">
              <w:rPr>
                <w:rFonts w:ascii="Calibri" w:hAnsi="Calibri" w:cs="Calibri"/>
                <w:b/>
                <w:bCs/>
                <w:color w:val="000000"/>
                <w:sz w:val="18"/>
                <w:szCs w:val="18"/>
                <w:lang w:val="en-US"/>
              </w:rPr>
              <w:t>Mayıs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50469" w14:textId="65F53E13"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371119" w14:textId="7A122E3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BE2F62" w14:textId="2684B56D"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F.8.7.3. Elektrik Enerjisinin Dönüşümü</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0D35D" w14:textId="3EECBA61" w:rsidR="00C016FF" w:rsidRPr="007E5B5F" w:rsidRDefault="00C016FF" w:rsidP="007E5B5F">
            <w:pPr>
              <w:spacing w:line="16" w:lineRule="atLeast"/>
              <w:rPr>
                <w:rFonts w:ascii="Calibri" w:hAnsi="Calibri" w:cs="Calibri"/>
                <w:sz w:val="18"/>
                <w:szCs w:val="18"/>
              </w:rPr>
            </w:pPr>
            <w:r w:rsidRPr="007E5B5F">
              <w:rPr>
                <w:rFonts w:ascii="Calibri" w:hAnsi="Calibri" w:cs="Calibri"/>
                <w:sz w:val="18"/>
                <w:szCs w:val="18"/>
              </w:rPr>
              <w:t xml:space="preserve">F.8.7.3.2. </w:t>
            </w:r>
            <w:r w:rsidR="0038150C" w:rsidRPr="007E5B5F">
              <w:rPr>
                <w:rFonts w:ascii="Calibri" w:hAnsi="Calibri" w:cs="Calibri"/>
                <w:sz w:val="18"/>
                <w:szCs w:val="18"/>
              </w:rPr>
              <w:t>Elektrik</w:t>
            </w:r>
            <w:r w:rsidRPr="007E5B5F">
              <w:rPr>
                <w:rFonts w:ascii="Calibri" w:hAnsi="Calibri" w:cs="Calibri"/>
                <w:sz w:val="18"/>
                <w:szCs w:val="18"/>
              </w:rPr>
              <w:t xml:space="preserve"> enerjisinin ısı, ışık veya hareket enerjisine dönüşümü temel alan bir model tasarlar         </w:t>
            </w:r>
          </w:p>
          <w:p w14:paraId="012C731F" w14:textId="08297C8B"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 F.8.7.3.3. Güç santrallerinde elektrik enerjisinin nasıl üretildiğini açıklar.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66E4B" w14:textId="77777777" w:rsidR="004B4365"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Güç santrallerinin yarar-zarar ve riskler yönünden değerlendirilmesine yönelik fikir üretmeleri ve bu fikirlerini savunmaları istenir.                              </w:t>
            </w:r>
          </w:p>
          <w:p w14:paraId="3A9B873C" w14:textId="47969CB4" w:rsidR="00C016FF" w:rsidRPr="007E5B5F" w:rsidRDefault="00C016FF" w:rsidP="007E5B5F">
            <w:pPr>
              <w:autoSpaceDE w:val="0"/>
              <w:autoSpaceDN w:val="0"/>
              <w:adjustRightInd w:val="0"/>
              <w:spacing w:line="16" w:lineRule="atLeast"/>
              <w:rPr>
                <w:rFonts w:ascii="Calibri" w:hAnsi="Calibri" w:cs="Calibri"/>
                <w:sz w:val="18"/>
                <w:szCs w:val="18"/>
              </w:rPr>
            </w:pPr>
            <w:r w:rsidRPr="007E5B5F">
              <w:rPr>
                <w:rFonts w:ascii="Calibri" w:hAnsi="Calibri" w:cs="Calibri"/>
                <w:sz w:val="18"/>
                <w:szCs w:val="18"/>
              </w:rPr>
              <w:t xml:space="preserve"> a. Enerji verimliliği konusunda ülkemizdeki resmî kurumlar ve sivil toplum kuruluşları tarafından yapılan çalışmalar ve elektrik enerjisi kullanımı bakımından yapılması gerekenler belirtilir.                                         </w:t>
            </w:r>
          </w:p>
          <w:p w14:paraId="21490D0C" w14:textId="6971ACF8"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b. Kaçak elektrik kullanımının ülke ekonomisine verdiği zarar vurgulanır.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DD03A"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3EEA3549"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5A0FD90C" w14:textId="3A0B00CB"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4FD84CD7"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6B40DE14"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5B409D6A" w14:textId="0953B484" w:rsidR="00E42018"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3</w:t>
            </w:r>
            <w:r w:rsidR="00C016FF" w:rsidRPr="007E5B5F">
              <w:rPr>
                <w:rFonts w:ascii="Calibri" w:hAnsi="Calibri" w:cs="Calibri"/>
                <w:b/>
                <w:bCs/>
                <w:color w:val="000000"/>
                <w:sz w:val="18"/>
                <w:szCs w:val="18"/>
                <w:lang w:val="en-US"/>
              </w:rPr>
              <w:t xml:space="preserve">3.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7062DAA6" w14:textId="329492F6"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15-21 </w:t>
            </w:r>
            <w:proofErr w:type="spellStart"/>
            <w:r w:rsidRPr="007E5B5F">
              <w:rPr>
                <w:rFonts w:ascii="Calibri" w:hAnsi="Calibri" w:cs="Calibri"/>
                <w:b/>
                <w:bCs/>
                <w:color w:val="000000"/>
                <w:sz w:val="18"/>
                <w:szCs w:val="18"/>
                <w:lang w:val="en-US"/>
              </w:rPr>
              <w:t>Mayıs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6B04F3" w14:textId="265F975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A98E74" w14:textId="785F6511"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F0C3D0" w14:textId="7EB5271F"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F.8.7.3. Elektrik Enerjisinin Dönüşümü</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94C134" w14:textId="06AACA79"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F.8.7.3.4. Güç santrallerinin avantaj ve dezavantajları konusunda fikirler üretir. </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4BC09" w14:textId="091A9041"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5CE32"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74441593"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0FF54803" w14:textId="72FC9831"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3A2A8857"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314BE51A"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389A7087" w14:textId="08D6BE36" w:rsidR="00E42018"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3</w:t>
            </w:r>
            <w:r w:rsidR="00C016FF" w:rsidRPr="007E5B5F">
              <w:rPr>
                <w:rFonts w:ascii="Calibri" w:hAnsi="Calibri" w:cs="Calibri"/>
                <w:b/>
                <w:bCs/>
                <w:color w:val="000000"/>
                <w:sz w:val="18"/>
                <w:szCs w:val="18"/>
                <w:lang w:val="en-US"/>
              </w:rPr>
              <w:t xml:space="preserve">4.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3808C553" w14:textId="58E3DCCC"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22-28 </w:t>
            </w:r>
            <w:proofErr w:type="spellStart"/>
            <w:r w:rsidRPr="007E5B5F">
              <w:rPr>
                <w:rFonts w:ascii="Calibri" w:hAnsi="Calibri" w:cs="Calibri"/>
                <w:b/>
                <w:bCs/>
                <w:color w:val="000000"/>
                <w:sz w:val="18"/>
                <w:szCs w:val="18"/>
                <w:lang w:val="en-US"/>
              </w:rPr>
              <w:t>Mayıs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6C63D" w14:textId="55C0BB3D"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6FD7C5" w14:textId="13A4DDEE"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07B4F0" w14:textId="36E29F98"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F.8.7.3. Elektrik Enerjisinin Dönüşümü</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54A28" w14:textId="2CD058EA"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 xml:space="preserve">F.8.7.3.5. Elektrik enerjisinin bilinçli ve tasarruflu kullanılmasının aile ve ülke ekonomisi bakımından önemini tartışır. </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ABABE" w14:textId="49244607"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Öğrencilerden elektrik faturasını azaltmaya yönelik uzun süreli çalışmalar yapmaları istenir, süreç izlenir</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4E4EE"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EBA Etkinlikleri</w:t>
            </w:r>
          </w:p>
          <w:p w14:paraId="732F2BDD" w14:textId="77777777" w:rsidR="00C016FF" w:rsidRPr="007E5B5F" w:rsidRDefault="00C016FF" w:rsidP="007E5B5F">
            <w:pPr>
              <w:pStyle w:val="TableParagraph"/>
              <w:spacing w:before="143" w:line="16" w:lineRule="atLeast"/>
              <w:ind w:left="155" w:right="190"/>
              <w:jc w:val="center"/>
              <w:rPr>
                <w:rFonts w:ascii="Calibri" w:hAnsi="Calibri" w:cs="Calibri"/>
                <w:sz w:val="18"/>
                <w:szCs w:val="18"/>
              </w:rPr>
            </w:pPr>
            <w:r w:rsidRPr="007E5B5F">
              <w:rPr>
                <w:rFonts w:ascii="Calibri" w:hAnsi="Calibri" w:cs="Calibri"/>
                <w:sz w:val="18"/>
                <w:szCs w:val="18"/>
              </w:rPr>
              <w:t>MEB Örnek Soruları</w:t>
            </w:r>
          </w:p>
          <w:p w14:paraId="69FA15FD" w14:textId="73B2C055"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Konu Kavrama Testleri</w:t>
            </w:r>
          </w:p>
        </w:tc>
      </w:tr>
      <w:tr w:rsidR="00C016FF" w:rsidRPr="007E5B5F" w14:paraId="35034C05" w14:textId="77777777" w:rsidTr="009D104A">
        <w:trPr>
          <w:gridAfter w:val="1"/>
          <w:wAfter w:w="6" w:type="dxa"/>
          <w:cantSplit/>
          <w:trHeight w:val="1896"/>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012E187"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391B4AD1"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6176ADCD" w14:textId="6F62B734" w:rsidR="00E42018" w:rsidRPr="007E5B5F" w:rsidRDefault="00C14794"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35</w:t>
            </w:r>
            <w:r w:rsidR="00C016FF" w:rsidRPr="007E5B5F">
              <w:rPr>
                <w:rFonts w:ascii="Calibri" w:hAnsi="Calibri" w:cs="Calibri"/>
                <w:b/>
                <w:bCs/>
                <w:color w:val="000000"/>
                <w:sz w:val="18"/>
                <w:szCs w:val="18"/>
                <w:lang w:val="en-US"/>
              </w:rPr>
              <w:t xml:space="preserve">. </w:t>
            </w:r>
            <w:proofErr w:type="spellStart"/>
            <w:r w:rsidR="00C016FF" w:rsidRPr="007E5B5F">
              <w:rPr>
                <w:rFonts w:ascii="Calibri" w:hAnsi="Calibri" w:cs="Calibri"/>
                <w:b/>
                <w:bCs/>
                <w:color w:val="000000"/>
                <w:sz w:val="18"/>
                <w:szCs w:val="18"/>
                <w:lang w:val="en-US"/>
              </w:rPr>
              <w:t>Hafta</w:t>
            </w:r>
            <w:proofErr w:type="spellEnd"/>
            <w:r w:rsidR="00C016FF" w:rsidRPr="007E5B5F">
              <w:rPr>
                <w:rFonts w:ascii="Calibri" w:hAnsi="Calibri" w:cs="Calibri"/>
                <w:b/>
                <w:bCs/>
                <w:color w:val="000000"/>
                <w:sz w:val="18"/>
                <w:szCs w:val="18"/>
                <w:lang w:val="en-US"/>
              </w:rPr>
              <w:t xml:space="preserve"> </w:t>
            </w:r>
          </w:p>
          <w:p w14:paraId="0CBD4DFF" w14:textId="17DBAC88"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29 Mayıs-04 </w:t>
            </w:r>
            <w:proofErr w:type="spellStart"/>
            <w:r w:rsidRPr="007E5B5F">
              <w:rPr>
                <w:rFonts w:ascii="Calibri" w:hAnsi="Calibri" w:cs="Calibri"/>
                <w:b/>
                <w:bCs/>
                <w:color w:val="000000"/>
                <w:sz w:val="18"/>
                <w:szCs w:val="18"/>
                <w:lang w:val="en-US"/>
              </w:rPr>
              <w:t>Haziran</w:t>
            </w:r>
            <w:proofErr w:type="spellEnd"/>
            <w:r w:rsidRPr="007E5B5F">
              <w:rPr>
                <w:rFonts w:ascii="Calibri" w:hAnsi="Calibri" w:cs="Calibri"/>
                <w:b/>
                <w:bCs/>
                <w:color w:val="000000"/>
                <w:sz w:val="18"/>
                <w:szCs w:val="18"/>
                <w:lang w:val="en-US"/>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65E1B0" w14:textId="6BA0DA66"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 xml:space="preserve">2 </w:t>
            </w:r>
            <w:proofErr w:type="spellStart"/>
            <w:r w:rsidRPr="007E5B5F">
              <w:rPr>
                <w:rFonts w:ascii="Calibri" w:hAnsi="Calibri" w:cs="Calibri"/>
                <w:color w:val="000000"/>
                <w:sz w:val="18"/>
                <w:szCs w:val="18"/>
                <w:lang w:val="en-US"/>
              </w:rPr>
              <w:t>saat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9003AA" w14:textId="14E76CCC"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sz w:val="18"/>
                <w:szCs w:val="18"/>
              </w:rPr>
              <w:t>Elektrik Yükleri ve Elektrik Enerjisi</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A6B81" w14:textId="0D459DC3"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r w:rsidRPr="007E5B5F">
              <w:rPr>
                <w:rFonts w:ascii="Calibri" w:hAnsi="Calibri" w:cs="Calibri"/>
                <w:sz w:val="18"/>
                <w:szCs w:val="18"/>
              </w:rPr>
              <w:t>F.8.7.3. Elektrik Enerjisinin Dönüşümü</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AED0A" w14:textId="4F0924A9" w:rsidR="00C016FF" w:rsidRPr="007E5B5F" w:rsidRDefault="00C016FF" w:rsidP="007E5B5F">
            <w:pPr>
              <w:autoSpaceDE w:val="0"/>
              <w:autoSpaceDN w:val="0"/>
              <w:adjustRightInd w:val="0"/>
              <w:spacing w:line="16" w:lineRule="atLeast"/>
              <w:rPr>
                <w:rFonts w:ascii="Calibri" w:hAnsi="Calibri" w:cs="Calibri"/>
                <w:b/>
                <w:bCs/>
                <w:color w:val="000000"/>
                <w:sz w:val="18"/>
                <w:szCs w:val="18"/>
                <w:lang w:val="en-US"/>
              </w:rPr>
            </w:pPr>
            <w:r w:rsidRPr="007E5B5F">
              <w:rPr>
                <w:rFonts w:ascii="Calibri" w:hAnsi="Calibri" w:cs="Calibri"/>
                <w:sz w:val="18"/>
                <w:szCs w:val="18"/>
              </w:rPr>
              <w:t>F.8.7.3.6. Evlerde elektriği tasarruflu kullanmaya özen gösterir.</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45373" w14:textId="4FEFC39A" w:rsidR="00C016FF" w:rsidRPr="007E5B5F" w:rsidRDefault="00C016FF" w:rsidP="007E5B5F">
            <w:pPr>
              <w:autoSpaceDE w:val="0"/>
              <w:autoSpaceDN w:val="0"/>
              <w:adjustRightInd w:val="0"/>
              <w:spacing w:line="16" w:lineRule="atLeast"/>
              <w:rPr>
                <w:rFonts w:ascii="Calibri" w:hAnsi="Calibri" w:cs="Calibri"/>
                <w:color w:val="000000"/>
                <w:sz w:val="18"/>
                <w:szCs w:val="18"/>
                <w:lang w:val="en-US"/>
              </w:rPr>
            </w:pP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D8425" w14:textId="35A16C1A"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roofErr w:type="spellStart"/>
            <w:r w:rsidRPr="007E5B5F">
              <w:rPr>
                <w:rFonts w:ascii="Calibri" w:hAnsi="Calibri" w:cs="Calibri"/>
                <w:color w:val="000000"/>
                <w:sz w:val="18"/>
                <w:szCs w:val="18"/>
                <w:lang w:val="en-US"/>
              </w:rPr>
              <w:t>Mayıs</w:t>
            </w:r>
            <w:proofErr w:type="spellEnd"/>
            <w:r w:rsidRPr="007E5B5F">
              <w:rPr>
                <w:rFonts w:ascii="Calibri" w:hAnsi="Calibri" w:cs="Calibri"/>
                <w:color w:val="000000"/>
                <w:sz w:val="18"/>
                <w:szCs w:val="18"/>
                <w:lang w:val="en-US"/>
              </w:rPr>
              <w:t xml:space="preserve"> </w:t>
            </w:r>
            <w:proofErr w:type="spellStart"/>
            <w:r w:rsidRPr="007E5B5F">
              <w:rPr>
                <w:rFonts w:ascii="Calibri" w:hAnsi="Calibri" w:cs="Calibri"/>
                <w:color w:val="000000"/>
                <w:sz w:val="18"/>
                <w:szCs w:val="18"/>
                <w:lang w:val="en-US"/>
              </w:rPr>
              <w:t>Ayı</w:t>
            </w:r>
            <w:proofErr w:type="spellEnd"/>
            <w:r w:rsidRPr="007E5B5F">
              <w:rPr>
                <w:rFonts w:ascii="Calibri" w:hAnsi="Calibri" w:cs="Calibri"/>
                <w:color w:val="000000"/>
                <w:sz w:val="18"/>
                <w:szCs w:val="18"/>
                <w:lang w:val="en-US"/>
              </w:rPr>
              <w:t xml:space="preserve"> DYK </w:t>
            </w:r>
            <w:proofErr w:type="spellStart"/>
            <w:r w:rsidRPr="007E5B5F">
              <w:rPr>
                <w:rFonts w:ascii="Calibri" w:hAnsi="Calibri" w:cs="Calibri"/>
                <w:color w:val="000000"/>
                <w:sz w:val="18"/>
                <w:szCs w:val="18"/>
                <w:lang w:val="en-US"/>
              </w:rPr>
              <w:t>Değerlendirme</w:t>
            </w:r>
            <w:proofErr w:type="spellEnd"/>
          </w:p>
        </w:tc>
      </w:tr>
      <w:tr w:rsidR="00C016FF" w:rsidRPr="007E5B5F" w14:paraId="2B2CBB69" w14:textId="77777777" w:rsidTr="009D104A">
        <w:trPr>
          <w:gridAfter w:val="1"/>
          <w:wAfter w:w="6" w:type="dxa"/>
          <w:cantSplit/>
          <w:trHeight w:val="1217"/>
        </w:trPr>
        <w:tc>
          <w:tcPr>
            <w:tcW w:w="155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384B4509" w14:textId="77777777"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p>
          <w:p w14:paraId="483AD5D9" w14:textId="573A3C9C" w:rsidR="007E5B5F" w:rsidRPr="007E5B5F" w:rsidRDefault="007E5B5F" w:rsidP="007E5B5F">
            <w:pPr>
              <w:autoSpaceDE w:val="0"/>
              <w:autoSpaceDN w:val="0"/>
              <w:adjustRightInd w:val="0"/>
              <w:spacing w:line="16" w:lineRule="atLeast"/>
              <w:jc w:val="center"/>
              <w:rPr>
                <w:rFonts w:ascii="Calibri" w:hAnsi="Calibri" w:cs="Calibri"/>
                <w:b/>
                <w:bCs/>
                <w:color w:val="000000"/>
                <w:sz w:val="18"/>
                <w:szCs w:val="18"/>
                <w:lang w:val="en-US"/>
              </w:rPr>
            </w:pPr>
            <w:r w:rsidRPr="007E5B5F">
              <w:rPr>
                <w:rFonts w:ascii="Calibri" w:hAnsi="Calibri" w:cs="Calibri"/>
                <w:b/>
                <w:bCs/>
                <w:color w:val="000000"/>
                <w:sz w:val="18"/>
                <w:szCs w:val="18"/>
                <w:lang w:val="en-US"/>
              </w:rPr>
              <w:t>3</w:t>
            </w:r>
            <w:r w:rsidR="00834174">
              <w:rPr>
                <w:rFonts w:ascii="Calibri" w:hAnsi="Calibri" w:cs="Calibri"/>
                <w:b/>
                <w:bCs/>
                <w:color w:val="000000"/>
                <w:sz w:val="18"/>
                <w:szCs w:val="18"/>
                <w:lang w:val="en-US"/>
              </w:rPr>
              <w:t>6</w:t>
            </w:r>
            <w:r w:rsidRPr="007E5B5F">
              <w:rPr>
                <w:rFonts w:ascii="Calibri" w:hAnsi="Calibri" w:cs="Calibri"/>
                <w:b/>
                <w:bCs/>
                <w:color w:val="000000"/>
                <w:sz w:val="18"/>
                <w:szCs w:val="18"/>
                <w:lang w:val="en-US"/>
              </w:rPr>
              <w:t xml:space="preserve">. </w:t>
            </w:r>
            <w:proofErr w:type="spellStart"/>
            <w:r w:rsidRPr="007E5B5F">
              <w:rPr>
                <w:rFonts w:ascii="Calibri" w:hAnsi="Calibri" w:cs="Calibri"/>
                <w:b/>
                <w:bCs/>
                <w:color w:val="000000"/>
                <w:sz w:val="18"/>
                <w:szCs w:val="18"/>
                <w:lang w:val="en-US"/>
              </w:rPr>
              <w:t>Hafta</w:t>
            </w:r>
            <w:proofErr w:type="spellEnd"/>
            <w:r w:rsidRPr="007E5B5F">
              <w:rPr>
                <w:rFonts w:ascii="Calibri" w:hAnsi="Calibri" w:cs="Calibri"/>
                <w:b/>
                <w:bCs/>
                <w:color w:val="000000"/>
                <w:sz w:val="18"/>
                <w:szCs w:val="18"/>
                <w:lang w:val="en-US"/>
              </w:rPr>
              <w:t xml:space="preserve"> </w:t>
            </w:r>
          </w:p>
          <w:p w14:paraId="5A8827B8" w14:textId="3AA432BA" w:rsidR="00C016FF" w:rsidRPr="007E5B5F" w:rsidRDefault="00C016FF" w:rsidP="007E5B5F">
            <w:pPr>
              <w:autoSpaceDE w:val="0"/>
              <w:autoSpaceDN w:val="0"/>
              <w:adjustRightInd w:val="0"/>
              <w:spacing w:line="16" w:lineRule="atLeast"/>
              <w:jc w:val="center"/>
              <w:rPr>
                <w:rFonts w:ascii="Calibri" w:hAnsi="Calibri" w:cs="Calibri"/>
                <w:b/>
                <w:bCs/>
                <w:color w:val="333333"/>
                <w:sz w:val="18"/>
                <w:szCs w:val="18"/>
                <w:lang w:val="en-US"/>
              </w:rPr>
            </w:pPr>
            <w:r w:rsidRPr="007E5B5F">
              <w:rPr>
                <w:rFonts w:ascii="Calibri" w:hAnsi="Calibri" w:cs="Calibri"/>
                <w:b/>
                <w:bCs/>
                <w:color w:val="000000"/>
                <w:sz w:val="18"/>
                <w:szCs w:val="18"/>
                <w:lang w:val="en-US"/>
              </w:rPr>
              <w:t xml:space="preserve">05- 11 </w:t>
            </w:r>
            <w:proofErr w:type="spellStart"/>
            <w:r w:rsidRPr="007E5B5F">
              <w:rPr>
                <w:rFonts w:ascii="Calibri" w:hAnsi="Calibri" w:cs="Calibri"/>
                <w:b/>
                <w:bCs/>
                <w:color w:val="000000"/>
                <w:sz w:val="18"/>
                <w:szCs w:val="18"/>
                <w:lang w:val="en-US"/>
              </w:rPr>
              <w:t>Haziran</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897C2" w14:textId="3EA43CF4" w:rsidR="00C016FF" w:rsidRPr="007E5B5F" w:rsidRDefault="000519B9" w:rsidP="007E5B5F">
            <w:pPr>
              <w:autoSpaceDE w:val="0"/>
              <w:autoSpaceDN w:val="0"/>
              <w:adjustRightInd w:val="0"/>
              <w:spacing w:line="16" w:lineRule="atLeast"/>
              <w:jc w:val="center"/>
              <w:rPr>
                <w:rFonts w:ascii="Calibri" w:hAnsi="Calibri" w:cs="Calibri"/>
                <w:color w:val="000000"/>
                <w:sz w:val="18"/>
                <w:szCs w:val="18"/>
                <w:lang w:val="en-US"/>
              </w:rPr>
            </w:pPr>
            <w:r w:rsidRPr="007E5B5F">
              <w:rPr>
                <w:rFonts w:ascii="Calibri" w:hAnsi="Calibri" w:cs="Calibri"/>
                <w:color w:val="000000"/>
                <w:sz w:val="18"/>
                <w:szCs w:val="18"/>
                <w:lang w:val="en-US"/>
              </w:rPr>
              <w:t>2</w:t>
            </w:r>
            <w:r w:rsidR="00C016FF" w:rsidRPr="007E5B5F">
              <w:rPr>
                <w:rFonts w:ascii="Calibri" w:hAnsi="Calibri" w:cs="Calibri"/>
                <w:color w:val="000000"/>
                <w:sz w:val="18"/>
                <w:szCs w:val="18"/>
                <w:lang w:val="en-US"/>
              </w:rPr>
              <w:t xml:space="preserve"> </w:t>
            </w:r>
            <w:proofErr w:type="spellStart"/>
            <w:r w:rsidR="00C016FF" w:rsidRPr="007E5B5F">
              <w:rPr>
                <w:rFonts w:ascii="Calibri" w:hAnsi="Calibri" w:cs="Calibri"/>
                <w:color w:val="000000"/>
                <w:sz w:val="18"/>
                <w:szCs w:val="18"/>
                <w:lang w:val="en-US"/>
              </w:rPr>
              <w:t>saat</w:t>
            </w:r>
            <w:proofErr w:type="spellEnd"/>
          </w:p>
        </w:tc>
        <w:tc>
          <w:tcPr>
            <w:tcW w:w="1034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E34CB1" w14:textId="5F93751C" w:rsidR="00C016FF" w:rsidRPr="003E5233" w:rsidRDefault="009C353F" w:rsidP="007E5B5F">
            <w:pPr>
              <w:autoSpaceDE w:val="0"/>
              <w:autoSpaceDN w:val="0"/>
              <w:adjustRightInd w:val="0"/>
              <w:spacing w:line="16" w:lineRule="atLeast"/>
              <w:jc w:val="center"/>
              <w:rPr>
                <w:rFonts w:ascii="Calibri" w:hAnsi="Calibri" w:cs="Calibri"/>
                <w:color w:val="000000"/>
                <w:sz w:val="28"/>
                <w:szCs w:val="28"/>
                <w:lang w:val="en-US"/>
              </w:rPr>
            </w:pPr>
            <w:r w:rsidRPr="003E5233">
              <w:rPr>
                <w:rFonts w:ascii="Calibri" w:hAnsi="Calibri" w:cs="Calibri"/>
                <w:b/>
                <w:bCs/>
                <w:sz w:val="28"/>
                <w:szCs w:val="28"/>
              </w:rPr>
              <w:t>DESTEKLEME ve YETİŞTİRME KURSLARI SONU</w:t>
            </w:r>
          </w:p>
        </w:tc>
        <w:tc>
          <w:tcPr>
            <w:tcW w:w="21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5363E9" w14:textId="3C2FC66F" w:rsidR="00C016FF" w:rsidRPr="007E5B5F" w:rsidRDefault="00C016FF" w:rsidP="007E5B5F">
            <w:pPr>
              <w:autoSpaceDE w:val="0"/>
              <w:autoSpaceDN w:val="0"/>
              <w:adjustRightInd w:val="0"/>
              <w:spacing w:line="16" w:lineRule="atLeast"/>
              <w:jc w:val="center"/>
              <w:rPr>
                <w:rFonts w:ascii="Calibri" w:hAnsi="Calibri" w:cs="Calibri"/>
                <w:color w:val="000000"/>
                <w:sz w:val="18"/>
                <w:szCs w:val="18"/>
                <w:lang w:val="en-US"/>
              </w:rPr>
            </w:pPr>
          </w:p>
        </w:tc>
      </w:tr>
    </w:tbl>
    <w:p w14:paraId="6882A4EA" w14:textId="1304C3AF" w:rsidR="00590409" w:rsidRPr="007E5B5F" w:rsidRDefault="00C95172" w:rsidP="007E5B5F">
      <w:pPr>
        <w:spacing w:line="16" w:lineRule="atLeast"/>
        <w:rPr>
          <w:rFonts w:ascii="Calibri" w:hAnsi="Calibri" w:cs="Calibri"/>
          <w:sz w:val="18"/>
          <w:szCs w:val="18"/>
        </w:rPr>
      </w:pPr>
      <w:r w:rsidRPr="007E5B5F">
        <w:rPr>
          <w:rFonts w:ascii="Calibri" w:hAnsi="Calibri" w:cs="Calibri"/>
          <w:sz w:val="18"/>
          <w:szCs w:val="18"/>
        </w:rPr>
        <w:br w:type="textWrapping" w:clear="all"/>
      </w:r>
    </w:p>
    <w:p w14:paraId="33A6D369" w14:textId="77777777" w:rsidR="00BD039C" w:rsidRPr="007E5B5F" w:rsidRDefault="00BD039C" w:rsidP="007E5B5F">
      <w:pPr>
        <w:spacing w:line="16" w:lineRule="atLeast"/>
        <w:rPr>
          <w:rFonts w:ascii="Calibri" w:hAnsi="Calibri" w:cs="Calibri"/>
          <w:sz w:val="18"/>
          <w:szCs w:val="18"/>
        </w:rPr>
      </w:pPr>
    </w:p>
    <w:p w14:paraId="2B9EEEE1" w14:textId="77777777" w:rsidR="00A83A28" w:rsidRPr="006B6FBE" w:rsidRDefault="00A83A28" w:rsidP="00A83A28">
      <w:pPr>
        <w:pStyle w:val="AralkYok"/>
        <w:jc w:val="center"/>
        <w:rPr>
          <w:rFonts w:asciiTheme="minorHAnsi" w:hAnsiTheme="minorHAnsi" w:cstheme="minorHAnsi"/>
          <w:sz w:val="20"/>
          <w:szCs w:val="20"/>
        </w:rPr>
      </w:pPr>
      <w:bookmarkStart w:id="0" w:name="_Hlk112932051"/>
      <w:r w:rsidRPr="006B6FBE">
        <w:rPr>
          <w:rFonts w:asciiTheme="minorHAnsi" w:hAnsiTheme="minorHAnsi" w:cstheme="minorHAnsi"/>
          <w:sz w:val="20"/>
          <w:szCs w:val="20"/>
        </w:rPr>
        <w:t>FEN BİLİMLERİ ÖĞRETMENİ</w:t>
      </w:r>
      <w:r w:rsidRPr="006B6FBE">
        <w:rPr>
          <w:rFonts w:asciiTheme="minorHAnsi" w:hAnsiTheme="minorHAnsi" w:cstheme="minorHAnsi"/>
          <w:sz w:val="20"/>
          <w:szCs w:val="20"/>
        </w:rPr>
        <w:tab/>
      </w:r>
      <w:r w:rsidRPr="006B6FBE">
        <w:rPr>
          <w:rFonts w:asciiTheme="minorHAnsi" w:hAnsiTheme="minorHAnsi" w:cstheme="minorHAnsi"/>
          <w:sz w:val="20"/>
          <w:szCs w:val="20"/>
        </w:rPr>
        <w:tab/>
      </w:r>
      <w:r w:rsidRPr="006B6FBE">
        <w:rPr>
          <w:rFonts w:asciiTheme="minorHAnsi" w:hAnsiTheme="minorHAnsi" w:cstheme="minorHAnsi"/>
          <w:sz w:val="20"/>
          <w:szCs w:val="20"/>
        </w:rPr>
        <w:tab/>
        <w:t>FEN BİLİMLERİ ÖĞRETMENİ</w:t>
      </w:r>
      <w:r w:rsidRPr="006B6FBE">
        <w:rPr>
          <w:rFonts w:asciiTheme="minorHAnsi" w:hAnsiTheme="minorHAnsi" w:cstheme="minorHAnsi"/>
          <w:sz w:val="20"/>
          <w:szCs w:val="20"/>
        </w:rPr>
        <w:tab/>
      </w:r>
      <w:r w:rsidRPr="006B6FBE">
        <w:rPr>
          <w:rFonts w:asciiTheme="minorHAnsi" w:hAnsiTheme="minorHAnsi" w:cstheme="minorHAnsi"/>
          <w:sz w:val="20"/>
          <w:szCs w:val="20"/>
        </w:rPr>
        <w:tab/>
      </w:r>
      <w:r w:rsidRPr="006B6FBE">
        <w:rPr>
          <w:rFonts w:asciiTheme="minorHAnsi" w:hAnsiTheme="minorHAnsi" w:cstheme="minorHAnsi"/>
          <w:sz w:val="20"/>
          <w:szCs w:val="20"/>
        </w:rPr>
        <w:tab/>
        <w:t>FEN BİLİMLERİ ÖĞRETMENİ</w:t>
      </w:r>
    </w:p>
    <w:p w14:paraId="0B3EF73F" w14:textId="77777777" w:rsidR="00A83A28" w:rsidRPr="006B6FBE" w:rsidRDefault="00A83A28" w:rsidP="00A83A28">
      <w:pPr>
        <w:pStyle w:val="AralkYok"/>
        <w:jc w:val="center"/>
        <w:rPr>
          <w:rFonts w:asciiTheme="minorHAnsi" w:hAnsiTheme="minorHAnsi" w:cstheme="minorHAnsi"/>
          <w:sz w:val="20"/>
          <w:szCs w:val="20"/>
        </w:rPr>
      </w:pPr>
    </w:p>
    <w:p w14:paraId="099FE6A2" w14:textId="77777777" w:rsidR="00A83A28" w:rsidRPr="006B6FBE" w:rsidRDefault="00A83A28" w:rsidP="00A83A28">
      <w:pPr>
        <w:pStyle w:val="AralkYok"/>
        <w:jc w:val="center"/>
        <w:rPr>
          <w:rFonts w:asciiTheme="minorHAnsi" w:hAnsiTheme="minorHAnsi" w:cstheme="minorHAnsi"/>
          <w:sz w:val="20"/>
          <w:szCs w:val="20"/>
        </w:rPr>
      </w:pPr>
    </w:p>
    <w:p w14:paraId="565F97E9" w14:textId="77777777" w:rsidR="00A83A28" w:rsidRPr="006B6FBE" w:rsidRDefault="00A83A28" w:rsidP="00A83A28">
      <w:pPr>
        <w:pStyle w:val="AralkYok"/>
        <w:jc w:val="center"/>
        <w:rPr>
          <w:rFonts w:asciiTheme="minorHAnsi" w:hAnsiTheme="minorHAnsi" w:cstheme="minorHAnsi"/>
          <w:sz w:val="20"/>
          <w:szCs w:val="20"/>
        </w:rPr>
      </w:pPr>
      <w:r w:rsidRPr="006B6FBE">
        <w:rPr>
          <w:rFonts w:asciiTheme="minorHAnsi" w:hAnsiTheme="minorHAnsi" w:cstheme="minorHAnsi"/>
          <w:sz w:val="20"/>
          <w:szCs w:val="20"/>
        </w:rPr>
        <w:t>UYGUNDUR</w:t>
      </w:r>
    </w:p>
    <w:p w14:paraId="2C53B54A" w14:textId="77777777" w:rsidR="00A83A28" w:rsidRPr="006B6FBE" w:rsidRDefault="00A83A28" w:rsidP="00A83A28">
      <w:pPr>
        <w:pStyle w:val="AralkYok"/>
        <w:jc w:val="center"/>
        <w:rPr>
          <w:rFonts w:asciiTheme="minorHAnsi" w:hAnsiTheme="minorHAnsi" w:cstheme="minorHAnsi"/>
          <w:sz w:val="20"/>
          <w:szCs w:val="20"/>
        </w:rPr>
      </w:pPr>
      <w:r w:rsidRPr="006B6FBE">
        <w:rPr>
          <w:rFonts w:asciiTheme="minorHAnsi" w:hAnsiTheme="minorHAnsi" w:cstheme="minorHAnsi"/>
          <w:sz w:val="20"/>
          <w:szCs w:val="20"/>
        </w:rPr>
        <w:t>…..</w:t>
      </w:r>
    </w:p>
    <w:p w14:paraId="225EA416" w14:textId="5CAF63B9" w:rsidR="00A83A28" w:rsidRDefault="00A83A28" w:rsidP="00A83A28">
      <w:pPr>
        <w:pStyle w:val="AralkYok"/>
        <w:jc w:val="center"/>
        <w:rPr>
          <w:rFonts w:asciiTheme="minorHAnsi" w:hAnsiTheme="minorHAnsi" w:cstheme="minorHAnsi"/>
          <w:sz w:val="20"/>
          <w:szCs w:val="20"/>
        </w:rPr>
      </w:pPr>
      <w:r w:rsidRPr="006B6FBE">
        <w:rPr>
          <w:rFonts w:asciiTheme="minorHAnsi" w:hAnsiTheme="minorHAnsi" w:cstheme="minorHAnsi"/>
          <w:sz w:val="20"/>
          <w:szCs w:val="20"/>
        </w:rPr>
        <w:t>OKUL MÜDÜRÜ</w:t>
      </w:r>
    </w:p>
    <w:p w14:paraId="4F918B52" w14:textId="77777777" w:rsidR="006B6FBE" w:rsidRPr="006B6FBE" w:rsidRDefault="006B6FBE" w:rsidP="00A83A28">
      <w:pPr>
        <w:pStyle w:val="AralkYok"/>
        <w:jc w:val="center"/>
        <w:rPr>
          <w:rFonts w:asciiTheme="minorHAnsi" w:hAnsiTheme="minorHAnsi" w:cstheme="minorHAnsi"/>
          <w:sz w:val="20"/>
          <w:szCs w:val="20"/>
        </w:rPr>
      </w:pPr>
    </w:p>
    <w:p w14:paraId="23C9AF6B" w14:textId="77777777" w:rsidR="00A83A28" w:rsidRDefault="00A83A28" w:rsidP="00A83A28">
      <w:pPr>
        <w:pStyle w:val="AralkYok"/>
        <w:jc w:val="center"/>
        <w:rPr>
          <w:rFonts w:asciiTheme="minorHAnsi" w:hAnsiTheme="minorHAnsi" w:cstheme="minorHAnsi"/>
          <w:sz w:val="16"/>
          <w:szCs w:val="16"/>
        </w:rPr>
      </w:pPr>
    </w:p>
    <w:tbl>
      <w:tblPr>
        <w:tblStyle w:val="TabloKlavuzu"/>
        <w:tblW w:w="1576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3"/>
        <w:gridCol w:w="7883"/>
      </w:tblGrid>
      <w:tr w:rsidR="00A83A28" w14:paraId="7E6BB893" w14:textId="77777777" w:rsidTr="00A83A28">
        <w:trPr>
          <w:trHeight w:val="901"/>
        </w:trPr>
        <w:tc>
          <w:tcPr>
            <w:tcW w:w="7883" w:type="dxa"/>
          </w:tcPr>
          <w:p w14:paraId="0B5B6408" w14:textId="77777777" w:rsidR="00A83A28" w:rsidRDefault="00A83A28" w:rsidP="00CC5762">
            <w:pPr>
              <w:pStyle w:val="AralkYok"/>
              <w:jc w:val="center"/>
              <w:rPr>
                <w:rFonts w:asciiTheme="minorHAnsi" w:hAnsiTheme="minorHAnsi" w:cstheme="minorHAnsi"/>
                <w:sz w:val="16"/>
                <w:szCs w:val="16"/>
              </w:rPr>
            </w:pPr>
            <w:r>
              <w:rPr>
                <w:noProof/>
              </w:rPr>
              <w:drawing>
                <wp:inline distT="0" distB="0" distL="0" distR="0" wp14:anchorId="04E7E895" wp14:editId="4FD24291">
                  <wp:extent cx="2800350" cy="36438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486" cy="367654"/>
                          </a:xfrm>
                          <a:prstGeom prst="rect">
                            <a:avLst/>
                          </a:prstGeom>
                          <a:noFill/>
                          <a:ln>
                            <a:noFill/>
                          </a:ln>
                        </pic:spPr>
                      </pic:pic>
                    </a:graphicData>
                  </a:graphic>
                </wp:inline>
              </w:drawing>
            </w:r>
          </w:p>
        </w:tc>
        <w:tc>
          <w:tcPr>
            <w:tcW w:w="7883" w:type="dxa"/>
          </w:tcPr>
          <w:p w14:paraId="4C19374F" w14:textId="77777777" w:rsidR="00A83A28" w:rsidRDefault="00A83A28" w:rsidP="00CC5762">
            <w:pPr>
              <w:pStyle w:val="AralkYok"/>
              <w:jc w:val="center"/>
              <w:rPr>
                <w:rFonts w:asciiTheme="minorHAnsi" w:hAnsiTheme="minorHAnsi" w:cstheme="minorHAnsi"/>
                <w:sz w:val="16"/>
                <w:szCs w:val="16"/>
              </w:rPr>
            </w:pPr>
            <w:r>
              <w:rPr>
                <w:noProof/>
              </w:rPr>
              <w:drawing>
                <wp:inline distT="0" distB="0" distL="0" distR="0" wp14:anchorId="5050957C" wp14:editId="3E838399">
                  <wp:extent cx="2990850" cy="4041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067" cy="411496"/>
                          </a:xfrm>
                          <a:prstGeom prst="rect">
                            <a:avLst/>
                          </a:prstGeom>
                          <a:noFill/>
                          <a:ln>
                            <a:noFill/>
                          </a:ln>
                        </pic:spPr>
                      </pic:pic>
                    </a:graphicData>
                  </a:graphic>
                </wp:inline>
              </w:drawing>
            </w:r>
          </w:p>
        </w:tc>
      </w:tr>
    </w:tbl>
    <w:p w14:paraId="0594C84E" w14:textId="77777777" w:rsidR="00A83A28" w:rsidRDefault="00A83A28" w:rsidP="00A83A28">
      <w:pPr>
        <w:pStyle w:val="AralkYok"/>
        <w:rPr>
          <w:rFonts w:asciiTheme="minorHAnsi" w:hAnsiTheme="minorHAnsi" w:cstheme="minorHAnsi"/>
          <w:sz w:val="16"/>
          <w:szCs w:val="16"/>
        </w:rPr>
      </w:pPr>
    </w:p>
    <w:p w14:paraId="37D51734" w14:textId="77777777" w:rsidR="00A83A28" w:rsidRPr="00DF334C" w:rsidRDefault="00A83A28" w:rsidP="00A83A28">
      <w:pPr>
        <w:jc w:val="center"/>
      </w:pPr>
      <w:r>
        <w:rPr>
          <w:sz w:val="32"/>
          <w:szCs w:val="32"/>
        </w:rPr>
        <w:t xml:space="preserve">Daha fazla evraka  </w:t>
      </w:r>
      <w:hyperlink r:id="rId9" w:history="1">
        <w:r>
          <w:rPr>
            <w:rStyle w:val="Kpr"/>
            <w:b/>
            <w:sz w:val="32"/>
            <w:szCs w:val="32"/>
          </w:rPr>
          <w:t>https://www.facebook.com/groups/fenkurdu</w:t>
        </w:r>
      </w:hyperlink>
      <w:r>
        <w:rPr>
          <w:sz w:val="32"/>
          <w:szCs w:val="32"/>
        </w:rPr>
        <w:t xml:space="preserve">  öğretmen grubumuzdan ulaşabilirsiniz.</w:t>
      </w:r>
    </w:p>
    <w:bookmarkEnd w:id="0"/>
    <w:p w14:paraId="0938B097" w14:textId="3AE62ED2" w:rsidR="00590409" w:rsidRPr="007E5B5F" w:rsidRDefault="00590409" w:rsidP="00A83A28">
      <w:pPr>
        <w:spacing w:line="16" w:lineRule="atLeast"/>
        <w:rPr>
          <w:rFonts w:ascii="Calibri" w:hAnsi="Calibri" w:cs="Calibri"/>
          <w:sz w:val="18"/>
          <w:szCs w:val="18"/>
        </w:rPr>
      </w:pPr>
    </w:p>
    <w:sectPr w:rsidR="00590409" w:rsidRPr="007E5B5F" w:rsidSect="007E5B5F">
      <w:pgSz w:w="15840" w:h="12240"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2142" w14:textId="77777777" w:rsidR="007F416D" w:rsidRDefault="007F416D" w:rsidP="00590409">
      <w:r>
        <w:separator/>
      </w:r>
    </w:p>
  </w:endnote>
  <w:endnote w:type="continuationSeparator" w:id="0">
    <w:p w14:paraId="313F448B" w14:textId="77777777" w:rsidR="007F416D" w:rsidRDefault="007F416D" w:rsidP="005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6525" w14:textId="77777777" w:rsidR="007F416D" w:rsidRDefault="007F416D" w:rsidP="00590409">
      <w:r>
        <w:separator/>
      </w:r>
    </w:p>
  </w:footnote>
  <w:footnote w:type="continuationSeparator" w:id="0">
    <w:p w14:paraId="66A38A40" w14:textId="77777777" w:rsidR="007F416D" w:rsidRDefault="007F416D" w:rsidP="0059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D1A74"/>
    <w:multiLevelType w:val="hybridMultilevel"/>
    <w:tmpl w:val="2B9A24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975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5C"/>
    <w:rsid w:val="00002112"/>
    <w:rsid w:val="00011541"/>
    <w:rsid w:val="00016475"/>
    <w:rsid w:val="000349E6"/>
    <w:rsid w:val="00035EB8"/>
    <w:rsid w:val="000519B9"/>
    <w:rsid w:val="00060D22"/>
    <w:rsid w:val="00061BAE"/>
    <w:rsid w:val="00083FF2"/>
    <w:rsid w:val="000A1FF4"/>
    <w:rsid w:val="000A2B05"/>
    <w:rsid w:val="000A2BFD"/>
    <w:rsid w:val="000A4283"/>
    <w:rsid w:val="000E1488"/>
    <w:rsid w:val="00101930"/>
    <w:rsid w:val="001111C0"/>
    <w:rsid w:val="00120ED4"/>
    <w:rsid w:val="00121D77"/>
    <w:rsid w:val="0012566D"/>
    <w:rsid w:val="00127BF7"/>
    <w:rsid w:val="0017347B"/>
    <w:rsid w:val="0017441D"/>
    <w:rsid w:val="001922F1"/>
    <w:rsid w:val="001A757B"/>
    <w:rsid w:val="001B4FCB"/>
    <w:rsid w:val="001B763B"/>
    <w:rsid w:val="001C7D1E"/>
    <w:rsid w:val="001D1F2E"/>
    <w:rsid w:val="001D31AA"/>
    <w:rsid w:val="001F3C02"/>
    <w:rsid w:val="0020287A"/>
    <w:rsid w:val="002107C4"/>
    <w:rsid w:val="00212E43"/>
    <w:rsid w:val="00232652"/>
    <w:rsid w:val="00236544"/>
    <w:rsid w:val="00243958"/>
    <w:rsid w:val="002451B3"/>
    <w:rsid w:val="002558B0"/>
    <w:rsid w:val="00260988"/>
    <w:rsid w:val="00280668"/>
    <w:rsid w:val="00281C8A"/>
    <w:rsid w:val="00284C51"/>
    <w:rsid w:val="00285E61"/>
    <w:rsid w:val="002C44CE"/>
    <w:rsid w:val="002D4519"/>
    <w:rsid w:val="00304B46"/>
    <w:rsid w:val="003346B5"/>
    <w:rsid w:val="00342703"/>
    <w:rsid w:val="00343666"/>
    <w:rsid w:val="0038150C"/>
    <w:rsid w:val="0039272E"/>
    <w:rsid w:val="003D12FF"/>
    <w:rsid w:val="003D717B"/>
    <w:rsid w:val="003E5233"/>
    <w:rsid w:val="003E752F"/>
    <w:rsid w:val="004010D7"/>
    <w:rsid w:val="00412B01"/>
    <w:rsid w:val="00424258"/>
    <w:rsid w:val="00424E4B"/>
    <w:rsid w:val="0042769F"/>
    <w:rsid w:val="00427D11"/>
    <w:rsid w:val="00454F56"/>
    <w:rsid w:val="00464C08"/>
    <w:rsid w:val="004702B3"/>
    <w:rsid w:val="00486591"/>
    <w:rsid w:val="004866BB"/>
    <w:rsid w:val="004945EC"/>
    <w:rsid w:val="004A7C7D"/>
    <w:rsid w:val="004B4365"/>
    <w:rsid w:val="004C64B5"/>
    <w:rsid w:val="004D189C"/>
    <w:rsid w:val="004D5AB4"/>
    <w:rsid w:val="004D70D0"/>
    <w:rsid w:val="004E5129"/>
    <w:rsid w:val="005267D0"/>
    <w:rsid w:val="00527073"/>
    <w:rsid w:val="00531E73"/>
    <w:rsid w:val="0054686E"/>
    <w:rsid w:val="00565A3A"/>
    <w:rsid w:val="0057287F"/>
    <w:rsid w:val="00574849"/>
    <w:rsid w:val="00590409"/>
    <w:rsid w:val="005B2C93"/>
    <w:rsid w:val="005B4456"/>
    <w:rsid w:val="005C38E0"/>
    <w:rsid w:val="005E36E0"/>
    <w:rsid w:val="005F7D84"/>
    <w:rsid w:val="00600700"/>
    <w:rsid w:val="0060734F"/>
    <w:rsid w:val="00612D89"/>
    <w:rsid w:val="006140DF"/>
    <w:rsid w:val="00616A76"/>
    <w:rsid w:val="006323A1"/>
    <w:rsid w:val="00655703"/>
    <w:rsid w:val="00657150"/>
    <w:rsid w:val="00660487"/>
    <w:rsid w:val="0066293B"/>
    <w:rsid w:val="0069279C"/>
    <w:rsid w:val="006A1BE6"/>
    <w:rsid w:val="006B2130"/>
    <w:rsid w:val="006B3E59"/>
    <w:rsid w:val="006B6FBE"/>
    <w:rsid w:val="006C0BD4"/>
    <w:rsid w:val="006D2AA0"/>
    <w:rsid w:val="006E1F84"/>
    <w:rsid w:val="00716FE3"/>
    <w:rsid w:val="007571B9"/>
    <w:rsid w:val="0075738C"/>
    <w:rsid w:val="00764CC5"/>
    <w:rsid w:val="00772F4B"/>
    <w:rsid w:val="00786203"/>
    <w:rsid w:val="00786B63"/>
    <w:rsid w:val="007873D7"/>
    <w:rsid w:val="007A7511"/>
    <w:rsid w:val="007B150C"/>
    <w:rsid w:val="007C0299"/>
    <w:rsid w:val="007D0B60"/>
    <w:rsid w:val="007D3166"/>
    <w:rsid w:val="007D7F0D"/>
    <w:rsid w:val="007E26A8"/>
    <w:rsid w:val="007E5B5F"/>
    <w:rsid w:val="007E6936"/>
    <w:rsid w:val="007E787A"/>
    <w:rsid w:val="007F38ED"/>
    <w:rsid w:val="007F416D"/>
    <w:rsid w:val="007F4577"/>
    <w:rsid w:val="00824AC9"/>
    <w:rsid w:val="00824BDD"/>
    <w:rsid w:val="00827250"/>
    <w:rsid w:val="00834174"/>
    <w:rsid w:val="00834F44"/>
    <w:rsid w:val="00846B2E"/>
    <w:rsid w:val="0085536C"/>
    <w:rsid w:val="0086082B"/>
    <w:rsid w:val="00864BE5"/>
    <w:rsid w:val="0087033E"/>
    <w:rsid w:val="008712F0"/>
    <w:rsid w:val="008718B8"/>
    <w:rsid w:val="008743A9"/>
    <w:rsid w:val="00877966"/>
    <w:rsid w:val="008A4277"/>
    <w:rsid w:val="008A6719"/>
    <w:rsid w:val="008C3629"/>
    <w:rsid w:val="008D583F"/>
    <w:rsid w:val="008F220A"/>
    <w:rsid w:val="009012C0"/>
    <w:rsid w:val="00914507"/>
    <w:rsid w:val="009173B9"/>
    <w:rsid w:val="0091794B"/>
    <w:rsid w:val="00925C03"/>
    <w:rsid w:val="00963706"/>
    <w:rsid w:val="009873BF"/>
    <w:rsid w:val="00994E52"/>
    <w:rsid w:val="009962C7"/>
    <w:rsid w:val="009A6306"/>
    <w:rsid w:val="009C353F"/>
    <w:rsid w:val="009C484D"/>
    <w:rsid w:val="009C7816"/>
    <w:rsid w:val="009D104A"/>
    <w:rsid w:val="009F436F"/>
    <w:rsid w:val="00A74574"/>
    <w:rsid w:val="00A76C91"/>
    <w:rsid w:val="00A80940"/>
    <w:rsid w:val="00A80F07"/>
    <w:rsid w:val="00A81C16"/>
    <w:rsid w:val="00A83A28"/>
    <w:rsid w:val="00A87096"/>
    <w:rsid w:val="00A91634"/>
    <w:rsid w:val="00A93622"/>
    <w:rsid w:val="00AA5540"/>
    <w:rsid w:val="00AB7446"/>
    <w:rsid w:val="00AC36D5"/>
    <w:rsid w:val="00AC4091"/>
    <w:rsid w:val="00AD1140"/>
    <w:rsid w:val="00AD3263"/>
    <w:rsid w:val="00AE6A9E"/>
    <w:rsid w:val="00AF0EE8"/>
    <w:rsid w:val="00AF1EF6"/>
    <w:rsid w:val="00B03460"/>
    <w:rsid w:val="00B05DAC"/>
    <w:rsid w:val="00B4021F"/>
    <w:rsid w:val="00B40841"/>
    <w:rsid w:val="00B535F9"/>
    <w:rsid w:val="00B552EC"/>
    <w:rsid w:val="00B66374"/>
    <w:rsid w:val="00B85E95"/>
    <w:rsid w:val="00B87220"/>
    <w:rsid w:val="00B87E02"/>
    <w:rsid w:val="00B93E72"/>
    <w:rsid w:val="00B97D9C"/>
    <w:rsid w:val="00BA2B98"/>
    <w:rsid w:val="00BA6E83"/>
    <w:rsid w:val="00BC176D"/>
    <w:rsid w:val="00BC6943"/>
    <w:rsid w:val="00BD039C"/>
    <w:rsid w:val="00BD22E4"/>
    <w:rsid w:val="00BD383E"/>
    <w:rsid w:val="00BF7031"/>
    <w:rsid w:val="00C016FF"/>
    <w:rsid w:val="00C01E9E"/>
    <w:rsid w:val="00C03183"/>
    <w:rsid w:val="00C14794"/>
    <w:rsid w:val="00C334A3"/>
    <w:rsid w:val="00C362AA"/>
    <w:rsid w:val="00C37289"/>
    <w:rsid w:val="00C375B1"/>
    <w:rsid w:val="00C63FE4"/>
    <w:rsid w:val="00C70997"/>
    <w:rsid w:val="00C7556B"/>
    <w:rsid w:val="00C75855"/>
    <w:rsid w:val="00C93610"/>
    <w:rsid w:val="00C95172"/>
    <w:rsid w:val="00CA5B3D"/>
    <w:rsid w:val="00CC3381"/>
    <w:rsid w:val="00CD1280"/>
    <w:rsid w:val="00CF5085"/>
    <w:rsid w:val="00D01C6D"/>
    <w:rsid w:val="00D34962"/>
    <w:rsid w:val="00D52FAF"/>
    <w:rsid w:val="00D53168"/>
    <w:rsid w:val="00D56CAE"/>
    <w:rsid w:val="00D736DB"/>
    <w:rsid w:val="00D74EDE"/>
    <w:rsid w:val="00D76F98"/>
    <w:rsid w:val="00D77F06"/>
    <w:rsid w:val="00D82690"/>
    <w:rsid w:val="00DC0AE8"/>
    <w:rsid w:val="00DD48CA"/>
    <w:rsid w:val="00DE210A"/>
    <w:rsid w:val="00DE2E1B"/>
    <w:rsid w:val="00DE3F0D"/>
    <w:rsid w:val="00E42018"/>
    <w:rsid w:val="00E47C30"/>
    <w:rsid w:val="00E642ED"/>
    <w:rsid w:val="00E72581"/>
    <w:rsid w:val="00E841DB"/>
    <w:rsid w:val="00E86B5C"/>
    <w:rsid w:val="00EA6C12"/>
    <w:rsid w:val="00EF0BCC"/>
    <w:rsid w:val="00F010B5"/>
    <w:rsid w:val="00F22260"/>
    <w:rsid w:val="00F35C7F"/>
    <w:rsid w:val="00F644C2"/>
    <w:rsid w:val="00F95065"/>
    <w:rsid w:val="00FC0DF9"/>
    <w:rsid w:val="00FC1FCD"/>
    <w:rsid w:val="00FC5C13"/>
    <w:rsid w:val="00FC6D05"/>
    <w:rsid w:val="00FD3371"/>
    <w:rsid w:val="00FF3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F547"/>
  <w15:chartTrackingRefBased/>
  <w15:docId w15:val="{A4FD0688-0560-644B-ACCB-38804F9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 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 Bilgi Char"/>
    <w:basedOn w:val="VarsaylanParagrafYazTipi"/>
    <w:link w:val="AltBilgi"/>
    <w:uiPriority w:val="99"/>
    <w:rsid w:val="00590409"/>
  </w:style>
  <w:style w:type="paragraph" w:styleId="ListeParagraf">
    <w:name w:val="List Paragraph"/>
    <w:basedOn w:val="Normal"/>
    <w:uiPriority w:val="34"/>
    <w:qFormat/>
    <w:rsid w:val="00BC6943"/>
    <w:pPr>
      <w:spacing w:after="160" w:line="259" w:lineRule="auto"/>
      <w:ind w:left="720"/>
      <w:contextualSpacing/>
    </w:pPr>
    <w:rPr>
      <w:rFonts w:ascii="Calibri" w:eastAsia="Calibri" w:hAnsi="Calibri" w:cs="Calibri"/>
      <w:sz w:val="22"/>
      <w:szCs w:val="22"/>
      <w:lang w:eastAsia="tr-TR"/>
    </w:rPr>
  </w:style>
  <w:style w:type="paragraph" w:customStyle="1" w:styleId="TableParagraph">
    <w:name w:val="Table Paragraph"/>
    <w:basedOn w:val="Normal"/>
    <w:uiPriority w:val="1"/>
    <w:qFormat/>
    <w:rsid w:val="00E841DB"/>
    <w:pPr>
      <w:widowControl w:val="0"/>
      <w:autoSpaceDE w:val="0"/>
      <w:autoSpaceDN w:val="0"/>
    </w:pPr>
    <w:rPr>
      <w:rFonts w:ascii="Arial" w:eastAsia="Arial" w:hAnsi="Arial" w:cs="Arial"/>
      <w:sz w:val="22"/>
      <w:szCs w:val="22"/>
      <w:lang w:eastAsia="tr-TR" w:bidi="tr-TR"/>
    </w:rPr>
  </w:style>
  <w:style w:type="character" w:styleId="Kpr">
    <w:name w:val="Hyperlink"/>
    <w:basedOn w:val="VarsaylanParagrafYazTipi"/>
    <w:uiPriority w:val="99"/>
    <w:unhideWhenUsed/>
    <w:rsid w:val="00A83A28"/>
    <w:rPr>
      <w:color w:val="0563C1" w:themeColor="hyperlink"/>
      <w:u w:val="single"/>
    </w:rPr>
  </w:style>
  <w:style w:type="paragraph" w:styleId="AralkYok">
    <w:name w:val="No Spacing"/>
    <w:uiPriority w:val="1"/>
    <w:qFormat/>
    <w:rsid w:val="00A83A28"/>
    <w:rPr>
      <w:rFonts w:ascii="Calibri" w:eastAsia="Calibri" w:hAnsi="Calibri" w:cs="Calibri"/>
      <w:sz w:val="22"/>
      <w:szCs w:val="22"/>
      <w:lang w:eastAsia="tr-TR"/>
    </w:rPr>
  </w:style>
  <w:style w:type="table" w:styleId="TabloKlavuzu">
    <w:name w:val="Table Grid"/>
    <w:basedOn w:val="NormalTablo"/>
    <w:uiPriority w:val="39"/>
    <w:rsid w:val="00A83A28"/>
    <w:rPr>
      <w:rFonts w:ascii="Calibri" w:eastAsia="Calibri" w:hAnsi="Calibri" w:cs="Calibri"/>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fenku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2957</Words>
  <Characters>16858</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fikret</cp:lastModifiedBy>
  <cp:revision>8</cp:revision>
  <dcterms:created xsi:type="dcterms:W3CDTF">2022-08-27T21:37:00Z</dcterms:created>
  <dcterms:modified xsi:type="dcterms:W3CDTF">2022-09-01T10:40:00Z</dcterms:modified>
</cp:coreProperties>
</file>